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608" w:rsidRPr="005B4DA4" w:rsidRDefault="00A06608" w:rsidP="00117958">
      <w:pPr>
        <w:spacing w:after="0"/>
        <w:jc w:val="right"/>
        <w:rPr>
          <w:rFonts w:ascii="Times New Roman" w:hAnsi="Times New Roman" w:cs="Times New Roman"/>
          <w:b/>
          <w:sz w:val="24"/>
          <w:szCs w:val="24"/>
        </w:rPr>
      </w:pPr>
      <w:r w:rsidRPr="005B4DA4">
        <w:rPr>
          <w:rFonts w:ascii="Times New Roman" w:hAnsi="Times New Roman" w:cs="Times New Roman"/>
          <w:b/>
          <w:sz w:val="24"/>
          <w:szCs w:val="24"/>
        </w:rPr>
        <w:t>Anexa nr.1</w:t>
      </w:r>
    </w:p>
    <w:p w:rsidR="00A06608" w:rsidRPr="009C4D29" w:rsidRDefault="00A06608" w:rsidP="00117958">
      <w:pPr>
        <w:spacing w:after="0"/>
        <w:rPr>
          <w:rFonts w:ascii="Times New Roman" w:hAnsi="Times New Roman" w:cs="Times New Roman"/>
          <w:sz w:val="24"/>
          <w:szCs w:val="24"/>
        </w:rPr>
      </w:pPr>
    </w:p>
    <w:p w:rsidR="00947BE3" w:rsidRPr="009C4D29" w:rsidRDefault="00947BE3" w:rsidP="00117958">
      <w:pPr>
        <w:spacing w:after="0" w:line="240" w:lineRule="auto"/>
        <w:ind w:right="-6"/>
        <w:jc w:val="both"/>
        <w:rPr>
          <w:rFonts w:ascii="Times New Roman" w:hAnsi="Times New Roman" w:cs="Times New Roman"/>
          <w:sz w:val="24"/>
          <w:szCs w:val="24"/>
        </w:rPr>
      </w:pPr>
      <w:r w:rsidRPr="009C4D29">
        <w:rPr>
          <w:rFonts w:ascii="Times New Roman" w:hAnsi="Times New Roman" w:cs="Times New Roman"/>
          <w:sz w:val="24"/>
          <w:szCs w:val="24"/>
        </w:rPr>
        <w:t>COOR</w:t>
      </w:r>
      <w:r w:rsidR="00117958">
        <w:rPr>
          <w:rFonts w:ascii="Times New Roman" w:hAnsi="Times New Roman" w:cs="Times New Roman"/>
          <w:sz w:val="24"/>
          <w:szCs w:val="24"/>
        </w:rPr>
        <w:t>DONAT:</w:t>
      </w:r>
      <w:r w:rsidR="0011353C">
        <w:rPr>
          <w:rFonts w:ascii="Times New Roman" w:hAnsi="Times New Roman" w:cs="Times New Roman"/>
          <w:sz w:val="24"/>
          <w:szCs w:val="24"/>
        </w:rPr>
        <w:t xml:space="preserve">                                                                                               </w:t>
      </w:r>
      <w:r w:rsidRPr="009C4D29">
        <w:rPr>
          <w:rFonts w:ascii="Times New Roman" w:hAnsi="Times New Roman" w:cs="Times New Roman"/>
          <w:sz w:val="24"/>
          <w:szCs w:val="24"/>
        </w:rPr>
        <w:t>A P R O B A T:</w:t>
      </w:r>
    </w:p>
    <w:p w:rsidR="00117958" w:rsidRDefault="00117958" w:rsidP="00117958">
      <w:pPr>
        <w:spacing w:after="0" w:line="240" w:lineRule="auto"/>
        <w:jc w:val="both"/>
        <w:rPr>
          <w:rFonts w:ascii="Times New Roman" w:hAnsi="Times New Roman" w:cs="Times New Roman"/>
          <w:sz w:val="24"/>
          <w:szCs w:val="24"/>
        </w:rPr>
      </w:pPr>
    </w:p>
    <w:p w:rsidR="00947BE3" w:rsidRPr="009C4D29" w:rsidRDefault="00947BE3" w:rsidP="00117958">
      <w:pPr>
        <w:spacing w:after="0" w:line="240" w:lineRule="auto"/>
        <w:jc w:val="both"/>
        <w:rPr>
          <w:rFonts w:ascii="Times New Roman" w:hAnsi="Times New Roman" w:cs="Times New Roman"/>
          <w:sz w:val="24"/>
          <w:szCs w:val="24"/>
        </w:rPr>
      </w:pPr>
      <w:r w:rsidRPr="009C4D29">
        <w:rPr>
          <w:rFonts w:ascii="Times New Roman" w:hAnsi="Times New Roman" w:cs="Times New Roman"/>
          <w:sz w:val="24"/>
          <w:szCs w:val="24"/>
        </w:rPr>
        <w:t>Comitetul sindical  al ”</w:t>
      </w:r>
      <w:r w:rsidR="00DA48AB" w:rsidRPr="009C4D29">
        <w:rPr>
          <w:rFonts w:ascii="Times New Roman" w:hAnsi="Times New Roman" w:cs="Times New Roman"/>
          <w:sz w:val="24"/>
          <w:szCs w:val="24"/>
        </w:rPr>
        <w:t>XXXX XXXX</w:t>
      </w:r>
      <w:r w:rsidR="00117958">
        <w:rPr>
          <w:rFonts w:ascii="Times New Roman" w:hAnsi="Times New Roman" w:cs="Times New Roman"/>
          <w:sz w:val="24"/>
          <w:szCs w:val="24"/>
        </w:rPr>
        <w:t>”SA</w:t>
      </w:r>
      <w:r w:rsidR="0011353C">
        <w:rPr>
          <w:rFonts w:ascii="Times New Roman" w:hAnsi="Times New Roman" w:cs="Times New Roman"/>
          <w:sz w:val="24"/>
          <w:szCs w:val="24"/>
        </w:rPr>
        <w:t>/ÎM</w:t>
      </w:r>
      <w:r w:rsidR="00117958">
        <w:rPr>
          <w:rFonts w:ascii="Times New Roman" w:hAnsi="Times New Roman" w:cs="Times New Roman"/>
          <w:sz w:val="24"/>
          <w:szCs w:val="24"/>
        </w:rPr>
        <w:t xml:space="preserve">                      </w:t>
      </w:r>
      <w:r w:rsidRPr="009C4D29">
        <w:rPr>
          <w:rFonts w:ascii="Times New Roman" w:hAnsi="Times New Roman" w:cs="Times New Roman"/>
          <w:sz w:val="24"/>
          <w:szCs w:val="24"/>
        </w:rPr>
        <w:t>Ordinul nr.       din   ___  ___ 201</w:t>
      </w:r>
      <w:r w:rsidR="00DA48AB" w:rsidRPr="009C4D29">
        <w:rPr>
          <w:rFonts w:ascii="Times New Roman" w:hAnsi="Times New Roman" w:cs="Times New Roman"/>
          <w:sz w:val="24"/>
          <w:szCs w:val="24"/>
        </w:rPr>
        <w:t>9</w:t>
      </w:r>
    </w:p>
    <w:p w:rsidR="00947BE3" w:rsidRPr="009C4D29" w:rsidRDefault="00947BE3" w:rsidP="00117958">
      <w:pPr>
        <w:spacing w:after="0" w:line="240" w:lineRule="auto"/>
        <w:jc w:val="both"/>
        <w:rPr>
          <w:rFonts w:ascii="Times New Roman" w:hAnsi="Times New Roman" w:cs="Times New Roman"/>
          <w:sz w:val="24"/>
          <w:szCs w:val="24"/>
        </w:rPr>
      </w:pPr>
      <w:r w:rsidRPr="009C4D29">
        <w:rPr>
          <w:rFonts w:ascii="Times New Roman" w:hAnsi="Times New Roman" w:cs="Times New Roman"/>
          <w:sz w:val="24"/>
          <w:szCs w:val="24"/>
        </w:rPr>
        <w:t>Proces verbal al ședinț</w:t>
      </w:r>
      <w:r w:rsidR="0033724D">
        <w:rPr>
          <w:rFonts w:ascii="Times New Roman" w:hAnsi="Times New Roman" w:cs="Times New Roman"/>
          <w:sz w:val="24"/>
          <w:szCs w:val="24"/>
        </w:rPr>
        <w:t>ei CS nr.____ din  __  ___ 2019</w:t>
      </w:r>
    </w:p>
    <w:p w:rsidR="000955BC" w:rsidRPr="009C4D29" w:rsidRDefault="000955BC" w:rsidP="00117958">
      <w:pPr>
        <w:spacing w:after="0" w:line="240" w:lineRule="auto"/>
        <w:ind w:right="-284"/>
        <w:jc w:val="both"/>
        <w:rPr>
          <w:rFonts w:ascii="Times New Roman" w:hAnsi="Times New Roman" w:cs="Times New Roman"/>
          <w:sz w:val="24"/>
          <w:szCs w:val="24"/>
        </w:rPr>
      </w:pPr>
    </w:p>
    <w:p w:rsidR="0011353C" w:rsidRDefault="00947BE3" w:rsidP="00117958">
      <w:pPr>
        <w:spacing w:after="0" w:line="240" w:lineRule="auto"/>
        <w:jc w:val="both"/>
        <w:rPr>
          <w:rFonts w:ascii="Times New Roman" w:hAnsi="Times New Roman" w:cs="Times New Roman"/>
          <w:sz w:val="24"/>
          <w:szCs w:val="24"/>
        </w:rPr>
      </w:pPr>
      <w:r w:rsidRPr="009C4D29">
        <w:rPr>
          <w:rFonts w:ascii="Times New Roman" w:hAnsi="Times New Roman" w:cs="Times New Roman"/>
          <w:sz w:val="24"/>
          <w:szCs w:val="24"/>
        </w:rPr>
        <w:t>Pr</w:t>
      </w:r>
      <w:r w:rsidR="00117958">
        <w:rPr>
          <w:rFonts w:ascii="Times New Roman" w:hAnsi="Times New Roman" w:cs="Times New Roman"/>
          <w:sz w:val="24"/>
          <w:szCs w:val="24"/>
        </w:rPr>
        <w:t>eședintele Comitetului Sindical</w:t>
      </w:r>
      <w:r w:rsidR="0011353C">
        <w:rPr>
          <w:rFonts w:ascii="Times New Roman" w:hAnsi="Times New Roman" w:cs="Times New Roman"/>
          <w:sz w:val="24"/>
          <w:szCs w:val="24"/>
        </w:rPr>
        <w:t xml:space="preserve">                                                      D</w:t>
      </w:r>
      <w:r w:rsidRPr="009C4D29">
        <w:rPr>
          <w:rFonts w:ascii="Times New Roman" w:hAnsi="Times New Roman" w:cs="Times New Roman"/>
          <w:sz w:val="24"/>
          <w:szCs w:val="24"/>
        </w:rPr>
        <w:t>irectorul General</w:t>
      </w:r>
      <w:r w:rsidR="0011353C">
        <w:rPr>
          <w:rFonts w:ascii="Times New Roman" w:hAnsi="Times New Roman" w:cs="Times New Roman"/>
          <w:sz w:val="24"/>
          <w:szCs w:val="24"/>
        </w:rPr>
        <w:t xml:space="preserve"> al</w:t>
      </w:r>
    </w:p>
    <w:p w:rsidR="00947BE3" w:rsidRPr="009C4D29" w:rsidRDefault="0011353C" w:rsidP="0011795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47BE3" w:rsidRPr="009C4D29">
        <w:rPr>
          <w:rFonts w:ascii="Times New Roman" w:hAnsi="Times New Roman" w:cs="Times New Roman"/>
          <w:sz w:val="24"/>
          <w:szCs w:val="24"/>
        </w:rPr>
        <w:t xml:space="preserve"> ”</w:t>
      </w:r>
      <w:r w:rsidR="00DA48AB" w:rsidRPr="009C4D29">
        <w:rPr>
          <w:rFonts w:ascii="Times New Roman" w:hAnsi="Times New Roman" w:cs="Times New Roman"/>
          <w:sz w:val="24"/>
          <w:szCs w:val="24"/>
        </w:rPr>
        <w:t>XXXX XXXX</w:t>
      </w:r>
      <w:r w:rsidR="00117958">
        <w:rPr>
          <w:rFonts w:ascii="Times New Roman" w:hAnsi="Times New Roman" w:cs="Times New Roman"/>
          <w:sz w:val="24"/>
          <w:szCs w:val="24"/>
        </w:rPr>
        <w:t>”SA</w:t>
      </w:r>
      <w:r>
        <w:rPr>
          <w:rFonts w:ascii="Times New Roman" w:hAnsi="Times New Roman" w:cs="Times New Roman"/>
          <w:sz w:val="24"/>
          <w:szCs w:val="24"/>
        </w:rPr>
        <w:t>/ÎM</w:t>
      </w:r>
    </w:p>
    <w:p w:rsidR="00947BE3" w:rsidRPr="009C4D29" w:rsidRDefault="00947BE3" w:rsidP="00117958">
      <w:pPr>
        <w:spacing w:after="0" w:line="240" w:lineRule="auto"/>
        <w:jc w:val="both"/>
        <w:rPr>
          <w:rFonts w:ascii="Times New Roman" w:hAnsi="Times New Roman" w:cs="Times New Roman"/>
          <w:sz w:val="24"/>
          <w:szCs w:val="24"/>
        </w:rPr>
      </w:pPr>
    </w:p>
    <w:p w:rsidR="00947BE3" w:rsidRPr="009C4D29" w:rsidRDefault="00117958" w:rsidP="0011795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w:t>
      </w:r>
      <w:r w:rsidR="00DA48AB" w:rsidRPr="009C4D29">
        <w:rPr>
          <w:rFonts w:ascii="Times New Roman" w:hAnsi="Times New Roman" w:cs="Times New Roman"/>
          <w:sz w:val="24"/>
          <w:szCs w:val="24"/>
        </w:rPr>
        <w:t>X</w:t>
      </w:r>
      <w:r w:rsidR="00947BE3" w:rsidRPr="009C4D29">
        <w:rPr>
          <w:rFonts w:ascii="Times New Roman" w:hAnsi="Times New Roman" w:cs="Times New Roman"/>
          <w:sz w:val="24"/>
          <w:szCs w:val="24"/>
        </w:rPr>
        <w:t>.</w:t>
      </w:r>
      <w:r w:rsidR="00DA48AB" w:rsidRPr="009C4D29">
        <w:rPr>
          <w:rFonts w:ascii="Times New Roman" w:hAnsi="Times New Roman" w:cs="Times New Roman"/>
          <w:sz w:val="24"/>
          <w:szCs w:val="24"/>
        </w:rPr>
        <w:t>XXXXXXX</w:t>
      </w:r>
      <w:r w:rsidR="0011353C">
        <w:rPr>
          <w:rFonts w:ascii="Times New Roman" w:hAnsi="Times New Roman" w:cs="Times New Roman"/>
          <w:sz w:val="24"/>
          <w:szCs w:val="24"/>
        </w:rPr>
        <w:t xml:space="preserve">                                                  </w:t>
      </w:r>
      <w:r w:rsidR="00947BE3" w:rsidRPr="009C4D29">
        <w:rPr>
          <w:rFonts w:ascii="Times New Roman" w:hAnsi="Times New Roman" w:cs="Times New Roman"/>
          <w:sz w:val="24"/>
          <w:szCs w:val="24"/>
        </w:rPr>
        <w:t>_____________</w:t>
      </w:r>
      <w:r>
        <w:rPr>
          <w:rFonts w:ascii="Times New Roman" w:hAnsi="Times New Roman" w:cs="Times New Roman"/>
          <w:sz w:val="24"/>
          <w:szCs w:val="24"/>
        </w:rPr>
        <w:t>___</w:t>
      </w:r>
      <w:r w:rsidR="00DA48AB" w:rsidRPr="009C4D29">
        <w:rPr>
          <w:rFonts w:ascii="Times New Roman" w:hAnsi="Times New Roman" w:cs="Times New Roman"/>
          <w:sz w:val="24"/>
          <w:szCs w:val="24"/>
        </w:rPr>
        <w:t>X</w:t>
      </w:r>
      <w:r w:rsidR="00947BE3" w:rsidRPr="009C4D29">
        <w:rPr>
          <w:rFonts w:ascii="Times New Roman" w:hAnsi="Times New Roman" w:cs="Times New Roman"/>
          <w:sz w:val="24"/>
          <w:szCs w:val="24"/>
        </w:rPr>
        <w:t>.</w:t>
      </w:r>
      <w:r w:rsidR="00DA48AB" w:rsidRPr="009C4D29">
        <w:rPr>
          <w:rFonts w:ascii="Times New Roman" w:hAnsi="Times New Roman" w:cs="Times New Roman"/>
          <w:sz w:val="24"/>
          <w:szCs w:val="24"/>
        </w:rPr>
        <w:t>XXXXXXX</w:t>
      </w:r>
    </w:p>
    <w:p w:rsidR="000955BC" w:rsidRPr="009C4D29" w:rsidRDefault="000955BC" w:rsidP="00117958">
      <w:pPr>
        <w:spacing w:after="0" w:line="240" w:lineRule="auto"/>
        <w:rPr>
          <w:rFonts w:ascii="Times New Roman" w:hAnsi="Times New Roman" w:cs="Times New Roman"/>
          <w:sz w:val="24"/>
          <w:szCs w:val="24"/>
        </w:rPr>
      </w:pPr>
    </w:p>
    <w:p w:rsidR="000955BC" w:rsidRPr="009C4D29" w:rsidRDefault="000955BC" w:rsidP="000955BC">
      <w:pPr>
        <w:spacing w:after="0"/>
        <w:rPr>
          <w:rFonts w:ascii="Times New Roman" w:hAnsi="Times New Roman" w:cs="Times New Roman"/>
          <w:sz w:val="24"/>
          <w:szCs w:val="24"/>
        </w:rPr>
      </w:pPr>
    </w:p>
    <w:p w:rsidR="000955BC" w:rsidRPr="009C4D29" w:rsidRDefault="000955BC" w:rsidP="000955BC">
      <w:pPr>
        <w:spacing w:after="0"/>
        <w:rPr>
          <w:rFonts w:ascii="Times New Roman" w:hAnsi="Times New Roman" w:cs="Times New Roman"/>
          <w:sz w:val="24"/>
          <w:szCs w:val="24"/>
        </w:rPr>
      </w:pPr>
    </w:p>
    <w:p w:rsidR="000955BC" w:rsidRPr="009C4D29" w:rsidRDefault="000955BC" w:rsidP="000955BC">
      <w:pPr>
        <w:spacing w:after="0"/>
        <w:rPr>
          <w:rFonts w:ascii="Times New Roman" w:hAnsi="Times New Roman" w:cs="Times New Roman"/>
          <w:sz w:val="24"/>
          <w:szCs w:val="24"/>
        </w:rPr>
      </w:pPr>
    </w:p>
    <w:p w:rsidR="002F37FB" w:rsidRPr="009C4D29" w:rsidRDefault="002F37FB" w:rsidP="000955BC">
      <w:pPr>
        <w:spacing w:after="0"/>
        <w:rPr>
          <w:rFonts w:ascii="Times New Roman" w:hAnsi="Times New Roman" w:cs="Times New Roman"/>
          <w:sz w:val="24"/>
          <w:szCs w:val="24"/>
        </w:rPr>
      </w:pPr>
    </w:p>
    <w:p w:rsidR="002F37FB" w:rsidRPr="009C4D29" w:rsidRDefault="002F37FB" w:rsidP="000955BC">
      <w:pPr>
        <w:spacing w:after="0"/>
        <w:rPr>
          <w:rFonts w:ascii="Times New Roman" w:hAnsi="Times New Roman" w:cs="Times New Roman"/>
          <w:sz w:val="24"/>
          <w:szCs w:val="24"/>
        </w:rPr>
      </w:pPr>
    </w:p>
    <w:p w:rsidR="000955BC" w:rsidRPr="009C4D29" w:rsidRDefault="000955BC" w:rsidP="000955BC">
      <w:pPr>
        <w:spacing w:after="0"/>
        <w:rPr>
          <w:rFonts w:ascii="Times New Roman" w:hAnsi="Times New Roman" w:cs="Times New Roman"/>
          <w:sz w:val="24"/>
          <w:szCs w:val="24"/>
        </w:rPr>
      </w:pPr>
    </w:p>
    <w:p w:rsidR="000955BC" w:rsidRPr="00117958" w:rsidRDefault="000955BC" w:rsidP="000955BC">
      <w:pPr>
        <w:spacing w:after="0"/>
        <w:rPr>
          <w:rFonts w:ascii="Times New Roman" w:hAnsi="Times New Roman" w:cs="Times New Roman"/>
          <w:sz w:val="24"/>
          <w:szCs w:val="24"/>
        </w:rPr>
      </w:pPr>
    </w:p>
    <w:p w:rsidR="000955BC" w:rsidRPr="00117958" w:rsidRDefault="000955BC" w:rsidP="000955BC">
      <w:pPr>
        <w:spacing w:after="0"/>
        <w:jc w:val="center"/>
        <w:rPr>
          <w:rFonts w:ascii="Times New Roman" w:hAnsi="Times New Roman" w:cs="Times New Roman"/>
          <w:b/>
          <w:sz w:val="36"/>
          <w:szCs w:val="36"/>
        </w:rPr>
      </w:pPr>
      <w:r w:rsidRPr="00117958">
        <w:rPr>
          <w:rFonts w:ascii="Times New Roman" w:hAnsi="Times New Roman" w:cs="Times New Roman"/>
          <w:b/>
          <w:sz w:val="36"/>
          <w:szCs w:val="36"/>
        </w:rPr>
        <w:t>REGULAMENT INTERN</w:t>
      </w:r>
    </w:p>
    <w:p w:rsidR="000955BC" w:rsidRPr="00117958" w:rsidRDefault="000955BC" w:rsidP="000955BC">
      <w:pPr>
        <w:spacing w:after="0"/>
        <w:jc w:val="center"/>
        <w:rPr>
          <w:rFonts w:ascii="Times New Roman" w:hAnsi="Times New Roman" w:cs="Times New Roman"/>
          <w:b/>
          <w:sz w:val="36"/>
          <w:szCs w:val="36"/>
        </w:rPr>
      </w:pPr>
      <w:r w:rsidRPr="00117958">
        <w:rPr>
          <w:rFonts w:ascii="Times New Roman" w:hAnsi="Times New Roman" w:cs="Times New Roman"/>
          <w:b/>
          <w:sz w:val="36"/>
          <w:szCs w:val="36"/>
        </w:rPr>
        <w:t>al ”</w:t>
      </w:r>
      <w:r w:rsidR="00DA48AB" w:rsidRPr="00117958">
        <w:rPr>
          <w:rFonts w:ascii="Times New Roman" w:hAnsi="Times New Roman" w:cs="Times New Roman"/>
          <w:b/>
          <w:sz w:val="36"/>
          <w:szCs w:val="36"/>
        </w:rPr>
        <w:t>XXXX XXXX</w:t>
      </w:r>
      <w:r w:rsidRPr="00117958">
        <w:rPr>
          <w:rFonts w:ascii="Times New Roman" w:hAnsi="Times New Roman" w:cs="Times New Roman"/>
          <w:b/>
          <w:sz w:val="36"/>
          <w:szCs w:val="36"/>
        </w:rPr>
        <w:t>”</w:t>
      </w:r>
      <w:r w:rsidR="0011353C">
        <w:rPr>
          <w:rFonts w:ascii="Times New Roman" w:hAnsi="Times New Roman" w:cs="Times New Roman"/>
          <w:b/>
          <w:sz w:val="36"/>
          <w:szCs w:val="36"/>
        </w:rPr>
        <w:t>S.A./ÎM</w:t>
      </w:r>
    </w:p>
    <w:p w:rsidR="00947BE3" w:rsidRPr="00117958" w:rsidRDefault="00947BE3" w:rsidP="00117958">
      <w:pPr>
        <w:spacing w:after="0" w:line="240" w:lineRule="auto"/>
        <w:jc w:val="center"/>
        <w:rPr>
          <w:rFonts w:ascii="Times New Roman" w:hAnsi="Times New Roman" w:cs="Times New Roman"/>
          <w:b/>
          <w:sz w:val="24"/>
          <w:szCs w:val="24"/>
        </w:rPr>
      </w:pPr>
    </w:p>
    <w:p w:rsidR="002F37FB" w:rsidRPr="00117958" w:rsidRDefault="002F37FB" w:rsidP="00117958">
      <w:pPr>
        <w:spacing w:after="0" w:line="240" w:lineRule="auto"/>
        <w:jc w:val="center"/>
        <w:rPr>
          <w:rFonts w:ascii="Times New Roman" w:hAnsi="Times New Roman" w:cs="Times New Roman"/>
          <w:b/>
          <w:sz w:val="24"/>
          <w:szCs w:val="24"/>
        </w:rPr>
      </w:pPr>
    </w:p>
    <w:p w:rsidR="002F37FB" w:rsidRPr="00117958" w:rsidRDefault="002F37FB" w:rsidP="00117958">
      <w:pPr>
        <w:spacing w:after="0" w:line="240" w:lineRule="auto"/>
        <w:jc w:val="center"/>
        <w:rPr>
          <w:rFonts w:ascii="Times New Roman" w:hAnsi="Times New Roman" w:cs="Times New Roman"/>
          <w:b/>
          <w:sz w:val="24"/>
          <w:szCs w:val="24"/>
        </w:rPr>
      </w:pPr>
    </w:p>
    <w:p w:rsidR="002F37FB" w:rsidRPr="00117958" w:rsidRDefault="002F37FB" w:rsidP="00117958">
      <w:pPr>
        <w:spacing w:after="0" w:line="240" w:lineRule="auto"/>
        <w:jc w:val="center"/>
        <w:rPr>
          <w:rFonts w:ascii="Times New Roman" w:hAnsi="Times New Roman" w:cs="Times New Roman"/>
          <w:b/>
          <w:sz w:val="24"/>
          <w:szCs w:val="24"/>
        </w:rPr>
      </w:pPr>
    </w:p>
    <w:p w:rsidR="002F37FB" w:rsidRPr="00117958" w:rsidRDefault="002F37FB" w:rsidP="00117958">
      <w:pPr>
        <w:spacing w:after="0" w:line="240" w:lineRule="auto"/>
        <w:jc w:val="center"/>
        <w:rPr>
          <w:rFonts w:ascii="Times New Roman" w:hAnsi="Times New Roman" w:cs="Times New Roman"/>
          <w:b/>
          <w:sz w:val="24"/>
          <w:szCs w:val="24"/>
        </w:rPr>
      </w:pPr>
    </w:p>
    <w:p w:rsidR="002F37FB" w:rsidRPr="00117958" w:rsidRDefault="002F37FB" w:rsidP="00117958">
      <w:pPr>
        <w:spacing w:after="0" w:line="240" w:lineRule="auto"/>
        <w:jc w:val="center"/>
        <w:rPr>
          <w:rFonts w:ascii="Times New Roman" w:hAnsi="Times New Roman" w:cs="Times New Roman"/>
          <w:b/>
          <w:sz w:val="24"/>
          <w:szCs w:val="24"/>
        </w:rPr>
      </w:pPr>
    </w:p>
    <w:p w:rsidR="002F37FB" w:rsidRPr="00117958" w:rsidRDefault="002F37FB" w:rsidP="00117958">
      <w:pPr>
        <w:spacing w:after="0" w:line="240" w:lineRule="auto"/>
        <w:jc w:val="center"/>
        <w:rPr>
          <w:rFonts w:ascii="Times New Roman" w:hAnsi="Times New Roman" w:cs="Times New Roman"/>
          <w:b/>
          <w:sz w:val="24"/>
          <w:szCs w:val="24"/>
        </w:rPr>
      </w:pPr>
    </w:p>
    <w:p w:rsidR="002F37FB" w:rsidRDefault="002F37FB" w:rsidP="00117958">
      <w:pPr>
        <w:spacing w:after="0" w:line="240" w:lineRule="auto"/>
        <w:jc w:val="center"/>
        <w:rPr>
          <w:rFonts w:ascii="Times New Roman" w:hAnsi="Times New Roman" w:cs="Times New Roman"/>
          <w:b/>
          <w:sz w:val="24"/>
          <w:szCs w:val="24"/>
        </w:rPr>
      </w:pPr>
    </w:p>
    <w:p w:rsidR="00117958" w:rsidRDefault="00117958" w:rsidP="00117958">
      <w:pPr>
        <w:spacing w:after="0" w:line="240" w:lineRule="auto"/>
        <w:jc w:val="center"/>
        <w:rPr>
          <w:rFonts w:ascii="Times New Roman" w:hAnsi="Times New Roman" w:cs="Times New Roman"/>
          <w:b/>
          <w:sz w:val="24"/>
          <w:szCs w:val="24"/>
        </w:rPr>
      </w:pPr>
    </w:p>
    <w:p w:rsidR="00117958" w:rsidRDefault="00117958" w:rsidP="00117958">
      <w:pPr>
        <w:spacing w:after="0" w:line="240" w:lineRule="auto"/>
        <w:jc w:val="center"/>
        <w:rPr>
          <w:rFonts w:ascii="Times New Roman" w:hAnsi="Times New Roman" w:cs="Times New Roman"/>
          <w:b/>
          <w:sz w:val="24"/>
          <w:szCs w:val="24"/>
        </w:rPr>
      </w:pPr>
    </w:p>
    <w:p w:rsidR="00117958" w:rsidRDefault="00117958" w:rsidP="00117958">
      <w:pPr>
        <w:spacing w:after="0" w:line="240" w:lineRule="auto"/>
        <w:jc w:val="center"/>
        <w:rPr>
          <w:rFonts w:ascii="Times New Roman" w:hAnsi="Times New Roman" w:cs="Times New Roman"/>
          <w:b/>
          <w:sz w:val="24"/>
          <w:szCs w:val="24"/>
        </w:rPr>
      </w:pPr>
    </w:p>
    <w:p w:rsidR="00117958" w:rsidRDefault="00117958" w:rsidP="00117958">
      <w:pPr>
        <w:spacing w:after="0" w:line="240" w:lineRule="auto"/>
        <w:jc w:val="center"/>
        <w:rPr>
          <w:rFonts w:ascii="Times New Roman" w:hAnsi="Times New Roman" w:cs="Times New Roman"/>
          <w:b/>
          <w:sz w:val="24"/>
          <w:szCs w:val="24"/>
        </w:rPr>
      </w:pPr>
    </w:p>
    <w:p w:rsidR="00117958" w:rsidRDefault="00117958" w:rsidP="00117958">
      <w:pPr>
        <w:spacing w:after="0" w:line="240" w:lineRule="auto"/>
        <w:jc w:val="center"/>
        <w:rPr>
          <w:rFonts w:ascii="Times New Roman" w:hAnsi="Times New Roman" w:cs="Times New Roman"/>
          <w:b/>
          <w:sz w:val="24"/>
          <w:szCs w:val="24"/>
        </w:rPr>
      </w:pPr>
    </w:p>
    <w:p w:rsidR="00117958" w:rsidRDefault="00117958" w:rsidP="00117958">
      <w:pPr>
        <w:spacing w:after="0" w:line="240" w:lineRule="auto"/>
        <w:jc w:val="center"/>
        <w:rPr>
          <w:rFonts w:ascii="Times New Roman" w:hAnsi="Times New Roman" w:cs="Times New Roman"/>
          <w:b/>
          <w:sz w:val="24"/>
          <w:szCs w:val="24"/>
        </w:rPr>
      </w:pPr>
    </w:p>
    <w:p w:rsidR="00117958" w:rsidRDefault="00117958" w:rsidP="00117958">
      <w:pPr>
        <w:spacing w:after="0" w:line="240" w:lineRule="auto"/>
        <w:jc w:val="center"/>
        <w:rPr>
          <w:rFonts w:ascii="Times New Roman" w:hAnsi="Times New Roman" w:cs="Times New Roman"/>
          <w:b/>
          <w:sz w:val="24"/>
          <w:szCs w:val="24"/>
        </w:rPr>
      </w:pPr>
    </w:p>
    <w:p w:rsidR="00117958" w:rsidRDefault="00117958" w:rsidP="00117958">
      <w:pPr>
        <w:spacing w:after="0" w:line="240" w:lineRule="auto"/>
        <w:jc w:val="center"/>
        <w:rPr>
          <w:rFonts w:ascii="Times New Roman" w:hAnsi="Times New Roman" w:cs="Times New Roman"/>
          <w:b/>
          <w:sz w:val="24"/>
          <w:szCs w:val="24"/>
        </w:rPr>
      </w:pPr>
    </w:p>
    <w:p w:rsidR="00117958" w:rsidRDefault="00117958" w:rsidP="00117958">
      <w:pPr>
        <w:spacing w:after="0" w:line="240" w:lineRule="auto"/>
        <w:jc w:val="center"/>
        <w:rPr>
          <w:rFonts w:ascii="Times New Roman" w:hAnsi="Times New Roman" w:cs="Times New Roman"/>
          <w:b/>
          <w:sz w:val="24"/>
          <w:szCs w:val="24"/>
        </w:rPr>
      </w:pPr>
    </w:p>
    <w:p w:rsidR="00117958" w:rsidRDefault="00117958" w:rsidP="00117958">
      <w:pPr>
        <w:spacing w:after="0" w:line="240" w:lineRule="auto"/>
        <w:jc w:val="center"/>
        <w:rPr>
          <w:rFonts w:ascii="Times New Roman" w:hAnsi="Times New Roman" w:cs="Times New Roman"/>
          <w:b/>
          <w:sz w:val="24"/>
          <w:szCs w:val="24"/>
        </w:rPr>
      </w:pPr>
    </w:p>
    <w:p w:rsidR="00117958" w:rsidRDefault="00117958" w:rsidP="00117958">
      <w:pPr>
        <w:spacing w:after="0" w:line="240" w:lineRule="auto"/>
        <w:jc w:val="center"/>
        <w:rPr>
          <w:rFonts w:ascii="Times New Roman" w:hAnsi="Times New Roman" w:cs="Times New Roman"/>
          <w:b/>
          <w:sz w:val="24"/>
          <w:szCs w:val="24"/>
        </w:rPr>
      </w:pPr>
    </w:p>
    <w:p w:rsidR="00117958" w:rsidRDefault="00117958" w:rsidP="00117958">
      <w:pPr>
        <w:spacing w:after="0" w:line="240" w:lineRule="auto"/>
        <w:jc w:val="center"/>
        <w:rPr>
          <w:rFonts w:ascii="Times New Roman" w:hAnsi="Times New Roman" w:cs="Times New Roman"/>
          <w:b/>
          <w:sz w:val="24"/>
          <w:szCs w:val="24"/>
        </w:rPr>
      </w:pPr>
    </w:p>
    <w:p w:rsidR="00117958" w:rsidRDefault="00117958" w:rsidP="00117958">
      <w:pPr>
        <w:spacing w:after="0" w:line="240" w:lineRule="auto"/>
        <w:jc w:val="center"/>
        <w:rPr>
          <w:rFonts w:ascii="Times New Roman" w:hAnsi="Times New Roman" w:cs="Times New Roman"/>
          <w:b/>
          <w:sz w:val="24"/>
          <w:szCs w:val="24"/>
        </w:rPr>
      </w:pPr>
    </w:p>
    <w:p w:rsidR="00117958" w:rsidRDefault="00117958" w:rsidP="00117958">
      <w:pPr>
        <w:spacing w:after="0" w:line="240" w:lineRule="auto"/>
        <w:jc w:val="center"/>
        <w:rPr>
          <w:rFonts w:ascii="Times New Roman" w:hAnsi="Times New Roman" w:cs="Times New Roman"/>
          <w:b/>
          <w:sz w:val="24"/>
          <w:szCs w:val="24"/>
        </w:rPr>
      </w:pPr>
    </w:p>
    <w:p w:rsidR="002F37FB" w:rsidRDefault="002F37FB" w:rsidP="00117958">
      <w:pPr>
        <w:spacing w:after="0" w:line="240" w:lineRule="auto"/>
        <w:jc w:val="center"/>
        <w:rPr>
          <w:rFonts w:ascii="Times New Roman" w:hAnsi="Times New Roman" w:cs="Times New Roman"/>
          <w:b/>
          <w:sz w:val="24"/>
          <w:szCs w:val="24"/>
        </w:rPr>
      </w:pPr>
    </w:p>
    <w:p w:rsidR="0033724D" w:rsidRDefault="0033724D" w:rsidP="00117958">
      <w:pPr>
        <w:spacing w:after="0" w:line="240" w:lineRule="auto"/>
        <w:jc w:val="center"/>
        <w:rPr>
          <w:rFonts w:ascii="Times New Roman" w:hAnsi="Times New Roman" w:cs="Times New Roman"/>
          <w:b/>
          <w:sz w:val="24"/>
          <w:szCs w:val="24"/>
        </w:rPr>
      </w:pPr>
    </w:p>
    <w:p w:rsidR="0033724D" w:rsidRPr="00117958" w:rsidRDefault="0033724D" w:rsidP="00117958">
      <w:pPr>
        <w:spacing w:after="0" w:line="240" w:lineRule="auto"/>
        <w:jc w:val="center"/>
        <w:rPr>
          <w:rFonts w:ascii="Times New Roman" w:hAnsi="Times New Roman" w:cs="Times New Roman"/>
          <w:b/>
          <w:sz w:val="24"/>
          <w:szCs w:val="24"/>
        </w:rPr>
      </w:pPr>
    </w:p>
    <w:p w:rsidR="002F37FB" w:rsidRPr="00117958" w:rsidRDefault="002F37FB" w:rsidP="00117958">
      <w:pPr>
        <w:spacing w:after="0" w:line="240" w:lineRule="auto"/>
        <w:jc w:val="center"/>
        <w:rPr>
          <w:rFonts w:ascii="Times New Roman" w:hAnsi="Times New Roman" w:cs="Times New Roman"/>
          <w:b/>
          <w:sz w:val="24"/>
          <w:szCs w:val="24"/>
        </w:rPr>
      </w:pPr>
    </w:p>
    <w:p w:rsidR="002F37FB" w:rsidRPr="009C4D29" w:rsidRDefault="002F37FB" w:rsidP="000955BC">
      <w:pPr>
        <w:jc w:val="center"/>
        <w:rPr>
          <w:rFonts w:ascii="Times New Roman" w:hAnsi="Times New Roman" w:cs="Times New Roman"/>
          <w:sz w:val="24"/>
          <w:szCs w:val="24"/>
        </w:rPr>
      </w:pPr>
      <w:r w:rsidRPr="009C4D29">
        <w:rPr>
          <w:rFonts w:ascii="Times New Roman" w:hAnsi="Times New Roman" w:cs="Times New Roman"/>
          <w:sz w:val="24"/>
          <w:szCs w:val="24"/>
        </w:rPr>
        <w:t xml:space="preserve">or. </w:t>
      </w:r>
      <w:r w:rsidR="00DA48AB" w:rsidRPr="009C4D29">
        <w:rPr>
          <w:rFonts w:ascii="Times New Roman" w:hAnsi="Times New Roman" w:cs="Times New Roman"/>
          <w:sz w:val="24"/>
          <w:szCs w:val="24"/>
        </w:rPr>
        <w:t>Xxxxxxx</w:t>
      </w:r>
      <w:r w:rsidRPr="009C4D29">
        <w:rPr>
          <w:rFonts w:ascii="Times New Roman" w:hAnsi="Times New Roman" w:cs="Times New Roman"/>
          <w:sz w:val="24"/>
          <w:szCs w:val="24"/>
        </w:rPr>
        <w:t xml:space="preserve"> </w:t>
      </w:r>
      <w:r w:rsidR="00FD1D92" w:rsidRPr="009C4D29">
        <w:rPr>
          <w:rFonts w:ascii="Times New Roman" w:hAnsi="Times New Roman" w:cs="Times New Roman"/>
          <w:sz w:val="24"/>
          <w:szCs w:val="24"/>
        </w:rPr>
        <w:t>–</w:t>
      </w:r>
      <w:r w:rsidRPr="009C4D29">
        <w:rPr>
          <w:rFonts w:ascii="Times New Roman" w:hAnsi="Times New Roman" w:cs="Times New Roman"/>
          <w:sz w:val="24"/>
          <w:szCs w:val="24"/>
        </w:rPr>
        <w:t xml:space="preserve"> 201</w:t>
      </w:r>
      <w:r w:rsidR="00DA48AB" w:rsidRPr="009C4D29">
        <w:rPr>
          <w:rFonts w:ascii="Times New Roman" w:hAnsi="Times New Roman" w:cs="Times New Roman"/>
          <w:sz w:val="24"/>
          <w:szCs w:val="24"/>
        </w:rPr>
        <w:t>9</w:t>
      </w:r>
    </w:p>
    <w:sdt>
      <w:sdtPr>
        <w:rPr>
          <w:rFonts w:asciiTheme="minorHAnsi" w:eastAsiaTheme="minorHAnsi" w:hAnsiTheme="minorHAnsi" w:cstheme="minorBidi"/>
          <w:color w:val="auto"/>
          <w:sz w:val="22"/>
          <w:szCs w:val="22"/>
          <w:lang w:val="ro-RO" w:eastAsia="en-US"/>
        </w:rPr>
        <w:id w:val="1971704101"/>
        <w:docPartObj>
          <w:docPartGallery w:val="Table of Contents"/>
          <w:docPartUnique/>
        </w:docPartObj>
      </w:sdtPr>
      <w:sdtEndPr>
        <w:rPr>
          <w:b/>
          <w:bCs/>
        </w:rPr>
      </w:sdtEndPr>
      <w:sdtContent>
        <w:p w:rsidR="008A64F0" w:rsidRPr="00117958" w:rsidRDefault="008A64F0">
          <w:pPr>
            <w:pStyle w:val="ac"/>
            <w:rPr>
              <w:rFonts w:ascii="Times New Roman" w:hAnsi="Times New Roman" w:cs="Times New Roman"/>
              <w:b/>
              <w:color w:val="auto"/>
              <w:sz w:val="28"/>
              <w:szCs w:val="28"/>
              <w:lang w:val="ro-RO"/>
            </w:rPr>
          </w:pPr>
          <w:r w:rsidRPr="00117958">
            <w:rPr>
              <w:rFonts w:ascii="Times New Roman" w:hAnsi="Times New Roman" w:cs="Times New Roman"/>
              <w:b/>
              <w:color w:val="auto"/>
              <w:sz w:val="28"/>
              <w:szCs w:val="28"/>
              <w:lang w:val="ro-RO"/>
            </w:rPr>
            <w:t>Cuprins</w:t>
          </w:r>
        </w:p>
        <w:p w:rsidR="00A34E5C" w:rsidRPr="00E3013B" w:rsidRDefault="00A34E5C" w:rsidP="00A34E5C">
          <w:pPr>
            <w:spacing w:after="0"/>
            <w:rPr>
              <w:rFonts w:ascii="Times New Roman" w:hAnsi="Times New Roman" w:cs="Times New Roman"/>
              <w:lang w:eastAsia="ru-RU"/>
            </w:rPr>
          </w:pPr>
        </w:p>
        <w:p w:rsidR="00E3013B" w:rsidRPr="00E3013B" w:rsidRDefault="008A64F0">
          <w:pPr>
            <w:pStyle w:val="11"/>
            <w:tabs>
              <w:tab w:val="left" w:pos="440"/>
              <w:tab w:val="right" w:leader="dot" w:pos="9016"/>
            </w:tabs>
            <w:rPr>
              <w:rFonts w:ascii="Times New Roman" w:eastAsiaTheme="minorEastAsia" w:hAnsi="Times New Roman" w:cs="Times New Roman"/>
              <w:noProof/>
              <w:lang w:val="en-US"/>
            </w:rPr>
          </w:pPr>
          <w:r w:rsidRPr="00E3013B">
            <w:rPr>
              <w:rFonts w:ascii="Times New Roman" w:hAnsi="Times New Roman" w:cs="Times New Roman"/>
            </w:rPr>
            <w:fldChar w:fldCharType="begin"/>
          </w:r>
          <w:r w:rsidRPr="00E3013B">
            <w:rPr>
              <w:rFonts w:ascii="Times New Roman" w:hAnsi="Times New Roman" w:cs="Times New Roman"/>
            </w:rPr>
            <w:instrText xml:space="preserve"> TOC \o "1-3" \h \z \u </w:instrText>
          </w:r>
          <w:r w:rsidRPr="00E3013B">
            <w:rPr>
              <w:rFonts w:ascii="Times New Roman" w:hAnsi="Times New Roman" w:cs="Times New Roman"/>
            </w:rPr>
            <w:fldChar w:fldCharType="separate"/>
          </w:r>
          <w:hyperlink w:anchor="_Toc6762912" w:history="1">
            <w:r w:rsidR="00E3013B" w:rsidRPr="00E3013B">
              <w:rPr>
                <w:rStyle w:val="a6"/>
                <w:rFonts w:ascii="Times New Roman" w:hAnsi="Times New Roman" w:cs="Times New Roman"/>
                <w:b/>
                <w:noProof/>
              </w:rPr>
              <w:t>I.</w:t>
            </w:r>
            <w:r w:rsidR="00E3013B" w:rsidRPr="00E3013B">
              <w:rPr>
                <w:rFonts w:ascii="Times New Roman" w:eastAsiaTheme="minorEastAsia" w:hAnsi="Times New Roman" w:cs="Times New Roman"/>
                <w:noProof/>
                <w:lang w:val="en-US"/>
              </w:rPr>
              <w:tab/>
            </w:r>
            <w:r w:rsidR="00E3013B" w:rsidRPr="00E3013B">
              <w:rPr>
                <w:rStyle w:val="a6"/>
                <w:rFonts w:ascii="Times New Roman" w:hAnsi="Times New Roman" w:cs="Times New Roman"/>
                <w:b/>
                <w:noProof/>
              </w:rPr>
              <w:t>DISPOZIȚII GENERALE</w:t>
            </w:r>
            <w:r w:rsidR="00E3013B" w:rsidRPr="00E3013B">
              <w:rPr>
                <w:rFonts w:ascii="Times New Roman" w:hAnsi="Times New Roman" w:cs="Times New Roman"/>
                <w:noProof/>
                <w:webHidden/>
              </w:rPr>
              <w:tab/>
            </w:r>
            <w:r w:rsidR="00E3013B" w:rsidRPr="00E3013B">
              <w:rPr>
                <w:rFonts w:ascii="Times New Roman" w:hAnsi="Times New Roman" w:cs="Times New Roman"/>
                <w:noProof/>
                <w:webHidden/>
              </w:rPr>
              <w:fldChar w:fldCharType="begin"/>
            </w:r>
            <w:r w:rsidR="00E3013B" w:rsidRPr="00E3013B">
              <w:rPr>
                <w:rFonts w:ascii="Times New Roman" w:hAnsi="Times New Roman" w:cs="Times New Roman"/>
                <w:noProof/>
                <w:webHidden/>
              </w:rPr>
              <w:instrText xml:space="preserve"> PAGEREF _Toc6762912 \h </w:instrText>
            </w:r>
            <w:r w:rsidR="00E3013B" w:rsidRPr="00E3013B">
              <w:rPr>
                <w:rFonts w:ascii="Times New Roman" w:hAnsi="Times New Roman" w:cs="Times New Roman"/>
                <w:noProof/>
                <w:webHidden/>
              </w:rPr>
            </w:r>
            <w:r w:rsidR="00E3013B" w:rsidRPr="00E3013B">
              <w:rPr>
                <w:rFonts w:ascii="Times New Roman" w:hAnsi="Times New Roman" w:cs="Times New Roman"/>
                <w:noProof/>
                <w:webHidden/>
              </w:rPr>
              <w:fldChar w:fldCharType="separate"/>
            </w:r>
            <w:r w:rsidR="00E3013B" w:rsidRPr="00E3013B">
              <w:rPr>
                <w:rFonts w:ascii="Times New Roman" w:hAnsi="Times New Roman" w:cs="Times New Roman"/>
                <w:noProof/>
                <w:webHidden/>
              </w:rPr>
              <w:t>3</w:t>
            </w:r>
            <w:r w:rsidR="00E3013B" w:rsidRPr="00E3013B">
              <w:rPr>
                <w:rFonts w:ascii="Times New Roman" w:hAnsi="Times New Roman" w:cs="Times New Roman"/>
                <w:noProof/>
                <w:webHidden/>
              </w:rPr>
              <w:fldChar w:fldCharType="end"/>
            </w:r>
          </w:hyperlink>
        </w:p>
        <w:p w:rsidR="00E3013B" w:rsidRPr="00E3013B" w:rsidRDefault="00C35FE8">
          <w:pPr>
            <w:pStyle w:val="11"/>
            <w:tabs>
              <w:tab w:val="left" w:pos="660"/>
              <w:tab w:val="right" w:leader="dot" w:pos="9016"/>
            </w:tabs>
            <w:rPr>
              <w:rFonts w:ascii="Times New Roman" w:eastAsiaTheme="minorEastAsia" w:hAnsi="Times New Roman" w:cs="Times New Roman"/>
              <w:noProof/>
              <w:lang w:val="en-US"/>
            </w:rPr>
          </w:pPr>
          <w:hyperlink w:anchor="_Toc6762913" w:history="1">
            <w:r w:rsidR="00E3013B" w:rsidRPr="00E3013B">
              <w:rPr>
                <w:rStyle w:val="a6"/>
                <w:rFonts w:ascii="Times New Roman" w:hAnsi="Times New Roman" w:cs="Times New Roman"/>
                <w:b/>
                <w:noProof/>
              </w:rPr>
              <w:t>II.</w:t>
            </w:r>
            <w:r w:rsidR="00E3013B" w:rsidRPr="00E3013B">
              <w:rPr>
                <w:rFonts w:ascii="Times New Roman" w:eastAsiaTheme="minorEastAsia" w:hAnsi="Times New Roman" w:cs="Times New Roman"/>
                <w:noProof/>
                <w:lang w:val="en-US"/>
              </w:rPr>
              <w:tab/>
            </w:r>
            <w:r w:rsidR="00E3013B" w:rsidRPr="00E3013B">
              <w:rPr>
                <w:rStyle w:val="a6"/>
                <w:rFonts w:ascii="Times New Roman" w:hAnsi="Times New Roman" w:cs="Times New Roman"/>
                <w:b/>
                <w:noProof/>
              </w:rPr>
              <w:t>PROTECȚIA ȘI IGIENA MUNCII</w:t>
            </w:r>
            <w:r w:rsidR="00E3013B" w:rsidRPr="00E3013B">
              <w:rPr>
                <w:rFonts w:ascii="Times New Roman" w:hAnsi="Times New Roman" w:cs="Times New Roman"/>
                <w:noProof/>
                <w:webHidden/>
              </w:rPr>
              <w:tab/>
            </w:r>
            <w:r w:rsidR="00E3013B" w:rsidRPr="00E3013B">
              <w:rPr>
                <w:rFonts w:ascii="Times New Roman" w:hAnsi="Times New Roman" w:cs="Times New Roman"/>
                <w:noProof/>
                <w:webHidden/>
              </w:rPr>
              <w:fldChar w:fldCharType="begin"/>
            </w:r>
            <w:r w:rsidR="00E3013B" w:rsidRPr="00E3013B">
              <w:rPr>
                <w:rFonts w:ascii="Times New Roman" w:hAnsi="Times New Roman" w:cs="Times New Roman"/>
                <w:noProof/>
                <w:webHidden/>
              </w:rPr>
              <w:instrText xml:space="preserve"> PAGEREF _Toc6762913 \h </w:instrText>
            </w:r>
            <w:r w:rsidR="00E3013B" w:rsidRPr="00E3013B">
              <w:rPr>
                <w:rFonts w:ascii="Times New Roman" w:hAnsi="Times New Roman" w:cs="Times New Roman"/>
                <w:noProof/>
                <w:webHidden/>
              </w:rPr>
            </w:r>
            <w:r w:rsidR="00E3013B" w:rsidRPr="00E3013B">
              <w:rPr>
                <w:rFonts w:ascii="Times New Roman" w:hAnsi="Times New Roman" w:cs="Times New Roman"/>
                <w:noProof/>
                <w:webHidden/>
              </w:rPr>
              <w:fldChar w:fldCharType="separate"/>
            </w:r>
            <w:r w:rsidR="00E3013B" w:rsidRPr="00E3013B">
              <w:rPr>
                <w:rFonts w:ascii="Times New Roman" w:hAnsi="Times New Roman" w:cs="Times New Roman"/>
                <w:noProof/>
                <w:webHidden/>
              </w:rPr>
              <w:t>4</w:t>
            </w:r>
            <w:r w:rsidR="00E3013B" w:rsidRPr="00E3013B">
              <w:rPr>
                <w:rFonts w:ascii="Times New Roman" w:hAnsi="Times New Roman" w:cs="Times New Roman"/>
                <w:noProof/>
                <w:webHidden/>
              </w:rPr>
              <w:fldChar w:fldCharType="end"/>
            </w:r>
          </w:hyperlink>
        </w:p>
        <w:p w:rsidR="00E3013B" w:rsidRPr="00E3013B" w:rsidRDefault="00C35FE8">
          <w:pPr>
            <w:pStyle w:val="11"/>
            <w:tabs>
              <w:tab w:val="left" w:pos="660"/>
              <w:tab w:val="right" w:leader="dot" w:pos="9016"/>
            </w:tabs>
            <w:rPr>
              <w:rFonts w:ascii="Times New Roman" w:eastAsiaTheme="minorEastAsia" w:hAnsi="Times New Roman" w:cs="Times New Roman"/>
              <w:noProof/>
              <w:lang w:val="en-US"/>
            </w:rPr>
          </w:pPr>
          <w:hyperlink w:anchor="_Toc6762914" w:history="1">
            <w:r w:rsidR="00E3013B" w:rsidRPr="00E3013B">
              <w:rPr>
                <w:rStyle w:val="a6"/>
                <w:rFonts w:ascii="Times New Roman" w:hAnsi="Times New Roman" w:cs="Times New Roman"/>
                <w:b/>
                <w:noProof/>
              </w:rPr>
              <w:t>III.</w:t>
            </w:r>
            <w:r w:rsidR="00E3013B" w:rsidRPr="00E3013B">
              <w:rPr>
                <w:rFonts w:ascii="Times New Roman" w:eastAsiaTheme="minorEastAsia" w:hAnsi="Times New Roman" w:cs="Times New Roman"/>
                <w:noProof/>
                <w:lang w:val="en-US"/>
              </w:rPr>
              <w:tab/>
            </w:r>
            <w:r w:rsidR="00E3013B" w:rsidRPr="00E3013B">
              <w:rPr>
                <w:rStyle w:val="a6"/>
                <w:rFonts w:ascii="Times New Roman" w:hAnsi="Times New Roman" w:cs="Times New Roman"/>
                <w:b/>
                <w:noProof/>
              </w:rPr>
              <w:t>DREPTURILE, OBLIGAȚIILE ȘI RĂSPUNDEREA ANGAJATULUI ȘI SALARIAȚILOR</w:t>
            </w:r>
            <w:r w:rsidR="00E3013B" w:rsidRPr="00E3013B">
              <w:rPr>
                <w:rFonts w:ascii="Times New Roman" w:hAnsi="Times New Roman" w:cs="Times New Roman"/>
                <w:noProof/>
                <w:webHidden/>
              </w:rPr>
              <w:tab/>
            </w:r>
            <w:r w:rsidR="00E3013B" w:rsidRPr="00E3013B">
              <w:rPr>
                <w:rFonts w:ascii="Times New Roman" w:hAnsi="Times New Roman" w:cs="Times New Roman"/>
                <w:noProof/>
                <w:webHidden/>
              </w:rPr>
              <w:fldChar w:fldCharType="begin"/>
            </w:r>
            <w:r w:rsidR="00E3013B" w:rsidRPr="00E3013B">
              <w:rPr>
                <w:rFonts w:ascii="Times New Roman" w:hAnsi="Times New Roman" w:cs="Times New Roman"/>
                <w:noProof/>
                <w:webHidden/>
              </w:rPr>
              <w:instrText xml:space="preserve"> PAGEREF _Toc6762914 \h </w:instrText>
            </w:r>
            <w:r w:rsidR="00E3013B" w:rsidRPr="00E3013B">
              <w:rPr>
                <w:rFonts w:ascii="Times New Roman" w:hAnsi="Times New Roman" w:cs="Times New Roman"/>
                <w:noProof/>
                <w:webHidden/>
              </w:rPr>
            </w:r>
            <w:r w:rsidR="00E3013B" w:rsidRPr="00E3013B">
              <w:rPr>
                <w:rFonts w:ascii="Times New Roman" w:hAnsi="Times New Roman" w:cs="Times New Roman"/>
                <w:noProof/>
                <w:webHidden/>
              </w:rPr>
              <w:fldChar w:fldCharType="separate"/>
            </w:r>
            <w:r w:rsidR="00E3013B" w:rsidRPr="00E3013B">
              <w:rPr>
                <w:rFonts w:ascii="Times New Roman" w:hAnsi="Times New Roman" w:cs="Times New Roman"/>
                <w:noProof/>
                <w:webHidden/>
              </w:rPr>
              <w:t>7</w:t>
            </w:r>
            <w:r w:rsidR="00E3013B" w:rsidRPr="00E3013B">
              <w:rPr>
                <w:rFonts w:ascii="Times New Roman" w:hAnsi="Times New Roman" w:cs="Times New Roman"/>
                <w:noProof/>
                <w:webHidden/>
              </w:rPr>
              <w:fldChar w:fldCharType="end"/>
            </w:r>
          </w:hyperlink>
        </w:p>
        <w:p w:rsidR="00E3013B" w:rsidRPr="00E3013B" w:rsidRDefault="00C35FE8">
          <w:pPr>
            <w:pStyle w:val="11"/>
            <w:tabs>
              <w:tab w:val="left" w:pos="660"/>
              <w:tab w:val="right" w:leader="dot" w:pos="9016"/>
            </w:tabs>
            <w:rPr>
              <w:rFonts w:ascii="Times New Roman" w:eastAsiaTheme="minorEastAsia" w:hAnsi="Times New Roman" w:cs="Times New Roman"/>
              <w:noProof/>
              <w:lang w:val="en-US"/>
            </w:rPr>
          </w:pPr>
          <w:hyperlink w:anchor="_Toc6762915" w:history="1">
            <w:r w:rsidR="00E3013B" w:rsidRPr="00E3013B">
              <w:rPr>
                <w:rStyle w:val="a6"/>
                <w:rFonts w:ascii="Times New Roman" w:hAnsi="Times New Roman" w:cs="Times New Roman"/>
                <w:b/>
                <w:noProof/>
              </w:rPr>
              <w:t>IV.</w:t>
            </w:r>
            <w:r w:rsidR="00E3013B" w:rsidRPr="00E3013B">
              <w:rPr>
                <w:rFonts w:ascii="Times New Roman" w:eastAsiaTheme="minorEastAsia" w:hAnsi="Times New Roman" w:cs="Times New Roman"/>
                <w:noProof/>
                <w:lang w:val="en-US"/>
              </w:rPr>
              <w:tab/>
            </w:r>
            <w:r w:rsidR="00E3013B" w:rsidRPr="00E3013B">
              <w:rPr>
                <w:rStyle w:val="a6"/>
                <w:rFonts w:ascii="Times New Roman" w:hAnsi="Times New Roman" w:cs="Times New Roman"/>
                <w:b/>
                <w:noProof/>
              </w:rPr>
              <w:t>DISCIPLINA MUNCII. ABATERILE DISCIPLINARE ȘI SANCȚIUNILE DISCIPLINARE APLICABILE. PROCEDURĂ DISCIPLINARĂ</w:t>
            </w:r>
            <w:r w:rsidR="00E3013B" w:rsidRPr="00E3013B">
              <w:rPr>
                <w:rFonts w:ascii="Times New Roman" w:hAnsi="Times New Roman" w:cs="Times New Roman"/>
                <w:noProof/>
                <w:webHidden/>
              </w:rPr>
              <w:tab/>
            </w:r>
            <w:r w:rsidR="00E3013B" w:rsidRPr="00E3013B">
              <w:rPr>
                <w:rFonts w:ascii="Times New Roman" w:hAnsi="Times New Roman" w:cs="Times New Roman"/>
                <w:noProof/>
                <w:webHidden/>
              </w:rPr>
              <w:fldChar w:fldCharType="begin"/>
            </w:r>
            <w:r w:rsidR="00E3013B" w:rsidRPr="00E3013B">
              <w:rPr>
                <w:rFonts w:ascii="Times New Roman" w:hAnsi="Times New Roman" w:cs="Times New Roman"/>
                <w:noProof/>
                <w:webHidden/>
              </w:rPr>
              <w:instrText xml:space="preserve"> PAGEREF _Toc6762915 \h </w:instrText>
            </w:r>
            <w:r w:rsidR="00E3013B" w:rsidRPr="00E3013B">
              <w:rPr>
                <w:rFonts w:ascii="Times New Roman" w:hAnsi="Times New Roman" w:cs="Times New Roman"/>
                <w:noProof/>
                <w:webHidden/>
              </w:rPr>
            </w:r>
            <w:r w:rsidR="00E3013B" w:rsidRPr="00E3013B">
              <w:rPr>
                <w:rFonts w:ascii="Times New Roman" w:hAnsi="Times New Roman" w:cs="Times New Roman"/>
                <w:noProof/>
                <w:webHidden/>
              </w:rPr>
              <w:fldChar w:fldCharType="separate"/>
            </w:r>
            <w:r w:rsidR="00E3013B" w:rsidRPr="00E3013B">
              <w:rPr>
                <w:rFonts w:ascii="Times New Roman" w:hAnsi="Times New Roman" w:cs="Times New Roman"/>
                <w:noProof/>
                <w:webHidden/>
              </w:rPr>
              <w:t>11</w:t>
            </w:r>
            <w:r w:rsidR="00E3013B" w:rsidRPr="00E3013B">
              <w:rPr>
                <w:rFonts w:ascii="Times New Roman" w:hAnsi="Times New Roman" w:cs="Times New Roman"/>
                <w:noProof/>
                <w:webHidden/>
              </w:rPr>
              <w:fldChar w:fldCharType="end"/>
            </w:r>
          </w:hyperlink>
        </w:p>
        <w:p w:rsidR="00E3013B" w:rsidRPr="00E3013B" w:rsidRDefault="00C35FE8">
          <w:pPr>
            <w:pStyle w:val="11"/>
            <w:tabs>
              <w:tab w:val="left" w:pos="440"/>
              <w:tab w:val="right" w:leader="dot" w:pos="9016"/>
            </w:tabs>
            <w:rPr>
              <w:rFonts w:ascii="Times New Roman" w:eastAsiaTheme="minorEastAsia" w:hAnsi="Times New Roman" w:cs="Times New Roman"/>
              <w:noProof/>
              <w:lang w:val="en-US"/>
            </w:rPr>
          </w:pPr>
          <w:hyperlink w:anchor="_Toc6762916" w:history="1">
            <w:r w:rsidR="00E3013B" w:rsidRPr="00E3013B">
              <w:rPr>
                <w:rStyle w:val="a6"/>
                <w:rFonts w:ascii="Times New Roman" w:hAnsi="Times New Roman" w:cs="Times New Roman"/>
                <w:b/>
                <w:noProof/>
              </w:rPr>
              <w:t>V.</w:t>
            </w:r>
            <w:r w:rsidR="00E3013B" w:rsidRPr="00E3013B">
              <w:rPr>
                <w:rFonts w:ascii="Times New Roman" w:eastAsiaTheme="minorEastAsia" w:hAnsi="Times New Roman" w:cs="Times New Roman"/>
                <w:noProof/>
                <w:lang w:val="en-US"/>
              </w:rPr>
              <w:tab/>
            </w:r>
            <w:r w:rsidR="00E3013B" w:rsidRPr="00E3013B">
              <w:rPr>
                <w:rStyle w:val="a6"/>
                <w:rFonts w:ascii="Times New Roman" w:hAnsi="Times New Roman" w:cs="Times New Roman"/>
                <w:b/>
                <w:noProof/>
              </w:rPr>
              <w:t>REGIMUL DE MUNCĂ ȘI DE ODIHNĂ</w:t>
            </w:r>
            <w:r w:rsidR="00E3013B" w:rsidRPr="00E3013B">
              <w:rPr>
                <w:rFonts w:ascii="Times New Roman" w:hAnsi="Times New Roman" w:cs="Times New Roman"/>
                <w:noProof/>
                <w:webHidden/>
              </w:rPr>
              <w:tab/>
            </w:r>
            <w:r w:rsidR="00E3013B" w:rsidRPr="00E3013B">
              <w:rPr>
                <w:rFonts w:ascii="Times New Roman" w:hAnsi="Times New Roman" w:cs="Times New Roman"/>
                <w:noProof/>
                <w:webHidden/>
              </w:rPr>
              <w:fldChar w:fldCharType="begin"/>
            </w:r>
            <w:r w:rsidR="00E3013B" w:rsidRPr="00E3013B">
              <w:rPr>
                <w:rFonts w:ascii="Times New Roman" w:hAnsi="Times New Roman" w:cs="Times New Roman"/>
                <w:noProof/>
                <w:webHidden/>
              </w:rPr>
              <w:instrText xml:space="preserve"> PAGEREF _Toc6762916 \h </w:instrText>
            </w:r>
            <w:r w:rsidR="00E3013B" w:rsidRPr="00E3013B">
              <w:rPr>
                <w:rFonts w:ascii="Times New Roman" w:hAnsi="Times New Roman" w:cs="Times New Roman"/>
                <w:noProof/>
                <w:webHidden/>
              </w:rPr>
            </w:r>
            <w:r w:rsidR="00E3013B" w:rsidRPr="00E3013B">
              <w:rPr>
                <w:rFonts w:ascii="Times New Roman" w:hAnsi="Times New Roman" w:cs="Times New Roman"/>
                <w:noProof/>
                <w:webHidden/>
              </w:rPr>
              <w:fldChar w:fldCharType="separate"/>
            </w:r>
            <w:r w:rsidR="00E3013B" w:rsidRPr="00E3013B">
              <w:rPr>
                <w:rFonts w:ascii="Times New Roman" w:hAnsi="Times New Roman" w:cs="Times New Roman"/>
                <w:noProof/>
                <w:webHidden/>
              </w:rPr>
              <w:t>13</w:t>
            </w:r>
            <w:r w:rsidR="00E3013B" w:rsidRPr="00E3013B">
              <w:rPr>
                <w:rFonts w:ascii="Times New Roman" w:hAnsi="Times New Roman" w:cs="Times New Roman"/>
                <w:noProof/>
                <w:webHidden/>
              </w:rPr>
              <w:fldChar w:fldCharType="end"/>
            </w:r>
          </w:hyperlink>
        </w:p>
        <w:p w:rsidR="00E3013B" w:rsidRPr="00E3013B" w:rsidRDefault="00C35FE8">
          <w:pPr>
            <w:pStyle w:val="11"/>
            <w:tabs>
              <w:tab w:val="left" w:pos="660"/>
              <w:tab w:val="right" w:leader="dot" w:pos="9016"/>
            </w:tabs>
            <w:rPr>
              <w:rFonts w:ascii="Times New Roman" w:eastAsiaTheme="minorEastAsia" w:hAnsi="Times New Roman" w:cs="Times New Roman"/>
              <w:noProof/>
              <w:lang w:val="en-US"/>
            </w:rPr>
          </w:pPr>
          <w:hyperlink w:anchor="_Toc6762917" w:history="1">
            <w:r w:rsidR="00E3013B" w:rsidRPr="00E3013B">
              <w:rPr>
                <w:rStyle w:val="a6"/>
                <w:rFonts w:ascii="Times New Roman" w:hAnsi="Times New Roman" w:cs="Times New Roman"/>
                <w:b/>
                <w:noProof/>
              </w:rPr>
              <w:t>VI.</w:t>
            </w:r>
            <w:r w:rsidR="00E3013B" w:rsidRPr="00E3013B">
              <w:rPr>
                <w:rFonts w:ascii="Times New Roman" w:eastAsiaTheme="minorEastAsia" w:hAnsi="Times New Roman" w:cs="Times New Roman"/>
                <w:noProof/>
                <w:lang w:val="en-US"/>
              </w:rPr>
              <w:tab/>
            </w:r>
            <w:r w:rsidR="00E3013B" w:rsidRPr="00E3013B">
              <w:rPr>
                <w:rStyle w:val="a6"/>
                <w:rFonts w:ascii="Times New Roman" w:hAnsi="Times New Roman" w:cs="Times New Roman"/>
                <w:b/>
                <w:noProof/>
              </w:rPr>
              <w:t>MODUL DE ORGANIZARE A EVIDENȚEI TIMPULUI DE MUNCĂ</w:t>
            </w:r>
            <w:r w:rsidR="00E3013B" w:rsidRPr="00E3013B">
              <w:rPr>
                <w:rFonts w:ascii="Times New Roman" w:hAnsi="Times New Roman" w:cs="Times New Roman"/>
                <w:noProof/>
                <w:webHidden/>
              </w:rPr>
              <w:tab/>
            </w:r>
            <w:r w:rsidR="00E3013B" w:rsidRPr="00E3013B">
              <w:rPr>
                <w:rFonts w:ascii="Times New Roman" w:hAnsi="Times New Roman" w:cs="Times New Roman"/>
                <w:noProof/>
                <w:webHidden/>
              </w:rPr>
              <w:fldChar w:fldCharType="begin"/>
            </w:r>
            <w:r w:rsidR="00E3013B" w:rsidRPr="00E3013B">
              <w:rPr>
                <w:rFonts w:ascii="Times New Roman" w:hAnsi="Times New Roman" w:cs="Times New Roman"/>
                <w:noProof/>
                <w:webHidden/>
              </w:rPr>
              <w:instrText xml:space="preserve"> PAGEREF _Toc6762917 \h </w:instrText>
            </w:r>
            <w:r w:rsidR="00E3013B" w:rsidRPr="00E3013B">
              <w:rPr>
                <w:rFonts w:ascii="Times New Roman" w:hAnsi="Times New Roman" w:cs="Times New Roman"/>
                <w:noProof/>
                <w:webHidden/>
              </w:rPr>
            </w:r>
            <w:r w:rsidR="00E3013B" w:rsidRPr="00E3013B">
              <w:rPr>
                <w:rFonts w:ascii="Times New Roman" w:hAnsi="Times New Roman" w:cs="Times New Roman"/>
                <w:noProof/>
                <w:webHidden/>
              </w:rPr>
              <w:fldChar w:fldCharType="separate"/>
            </w:r>
            <w:r w:rsidR="00E3013B" w:rsidRPr="00E3013B">
              <w:rPr>
                <w:rFonts w:ascii="Times New Roman" w:hAnsi="Times New Roman" w:cs="Times New Roman"/>
                <w:noProof/>
                <w:webHidden/>
              </w:rPr>
              <w:t>14</w:t>
            </w:r>
            <w:r w:rsidR="00E3013B" w:rsidRPr="00E3013B">
              <w:rPr>
                <w:rFonts w:ascii="Times New Roman" w:hAnsi="Times New Roman" w:cs="Times New Roman"/>
                <w:noProof/>
                <w:webHidden/>
              </w:rPr>
              <w:fldChar w:fldCharType="end"/>
            </w:r>
          </w:hyperlink>
        </w:p>
        <w:p w:rsidR="00E3013B" w:rsidRPr="00E3013B" w:rsidRDefault="00C35FE8">
          <w:pPr>
            <w:pStyle w:val="11"/>
            <w:tabs>
              <w:tab w:val="left" w:pos="660"/>
              <w:tab w:val="right" w:leader="dot" w:pos="9016"/>
            </w:tabs>
            <w:rPr>
              <w:rFonts w:ascii="Times New Roman" w:eastAsiaTheme="minorEastAsia" w:hAnsi="Times New Roman" w:cs="Times New Roman"/>
              <w:noProof/>
              <w:lang w:val="en-US"/>
            </w:rPr>
          </w:pPr>
          <w:hyperlink w:anchor="_Toc6762918" w:history="1">
            <w:r w:rsidR="00E3013B" w:rsidRPr="00E3013B">
              <w:rPr>
                <w:rStyle w:val="a6"/>
                <w:rFonts w:ascii="Times New Roman" w:hAnsi="Times New Roman" w:cs="Times New Roman"/>
                <w:b/>
                <w:noProof/>
              </w:rPr>
              <w:t>VII.</w:t>
            </w:r>
            <w:r w:rsidR="00E3013B" w:rsidRPr="00E3013B">
              <w:rPr>
                <w:rFonts w:ascii="Times New Roman" w:eastAsiaTheme="minorEastAsia" w:hAnsi="Times New Roman" w:cs="Times New Roman"/>
                <w:noProof/>
                <w:lang w:val="en-US"/>
              </w:rPr>
              <w:tab/>
            </w:r>
            <w:r w:rsidR="00E3013B" w:rsidRPr="00E3013B">
              <w:rPr>
                <w:rStyle w:val="a6"/>
                <w:rFonts w:ascii="Times New Roman" w:hAnsi="Times New Roman" w:cs="Times New Roman"/>
                <w:b/>
                <w:noProof/>
              </w:rPr>
              <w:t>TIMPUL DE ODIHNĂ</w:t>
            </w:r>
            <w:r w:rsidR="00E3013B" w:rsidRPr="00E3013B">
              <w:rPr>
                <w:rFonts w:ascii="Times New Roman" w:hAnsi="Times New Roman" w:cs="Times New Roman"/>
                <w:noProof/>
                <w:webHidden/>
              </w:rPr>
              <w:tab/>
            </w:r>
            <w:r w:rsidR="00E3013B" w:rsidRPr="00E3013B">
              <w:rPr>
                <w:rFonts w:ascii="Times New Roman" w:hAnsi="Times New Roman" w:cs="Times New Roman"/>
                <w:noProof/>
                <w:webHidden/>
              </w:rPr>
              <w:fldChar w:fldCharType="begin"/>
            </w:r>
            <w:r w:rsidR="00E3013B" w:rsidRPr="00E3013B">
              <w:rPr>
                <w:rFonts w:ascii="Times New Roman" w:hAnsi="Times New Roman" w:cs="Times New Roman"/>
                <w:noProof/>
                <w:webHidden/>
              </w:rPr>
              <w:instrText xml:space="preserve"> PAGEREF _Toc6762918 \h </w:instrText>
            </w:r>
            <w:r w:rsidR="00E3013B" w:rsidRPr="00E3013B">
              <w:rPr>
                <w:rFonts w:ascii="Times New Roman" w:hAnsi="Times New Roman" w:cs="Times New Roman"/>
                <w:noProof/>
                <w:webHidden/>
              </w:rPr>
            </w:r>
            <w:r w:rsidR="00E3013B" w:rsidRPr="00E3013B">
              <w:rPr>
                <w:rFonts w:ascii="Times New Roman" w:hAnsi="Times New Roman" w:cs="Times New Roman"/>
                <w:noProof/>
                <w:webHidden/>
              </w:rPr>
              <w:fldChar w:fldCharType="separate"/>
            </w:r>
            <w:r w:rsidR="00E3013B" w:rsidRPr="00E3013B">
              <w:rPr>
                <w:rFonts w:ascii="Times New Roman" w:hAnsi="Times New Roman" w:cs="Times New Roman"/>
                <w:noProof/>
                <w:webHidden/>
              </w:rPr>
              <w:t>20</w:t>
            </w:r>
            <w:r w:rsidR="00E3013B" w:rsidRPr="00E3013B">
              <w:rPr>
                <w:rFonts w:ascii="Times New Roman" w:hAnsi="Times New Roman" w:cs="Times New Roman"/>
                <w:noProof/>
                <w:webHidden/>
              </w:rPr>
              <w:fldChar w:fldCharType="end"/>
            </w:r>
          </w:hyperlink>
        </w:p>
        <w:p w:rsidR="00E3013B" w:rsidRPr="00E3013B" w:rsidRDefault="00C35FE8">
          <w:pPr>
            <w:pStyle w:val="11"/>
            <w:tabs>
              <w:tab w:val="left" w:pos="880"/>
              <w:tab w:val="right" w:leader="dot" w:pos="9016"/>
            </w:tabs>
            <w:rPr>
              <w:rFonts w:ascii="Times New Roman" w:eastAsiaTheme="minorEastAsia" w:hAnsi="Times New Roman" w:cs="Times New Roman"/>
              <w:noProof/>
              <w:lang w:val="en-US"/>
            </w:rPr>
          </w:pPr>
          <w:hyperlink w:anchor="_Toc6762919" w:history="1">
            <w:r w:rsidR="00E3013B" w:rsidRPr="00E3013B">
              <w:rPr>
                <w:rStyle w:val="a6"/>
                <w:rFonts w:ascii="Times New Roman" w:hAnsi="Times New Roman" w:cs="Times New Roman"/>
                <w:b/>
                <w:noProof/>
              </w:rPr>
              <w:t>VIII.</w:t>
            </w:r>
            <w:r w:rsidR="00E3013B" w:rsidRPr="00E3013B">
              <w:rPr>
                <w:rFonts w:ascii="Times New Roman" w:eastAsiaTheme="minorEastAsia" w:hAnsi="Times New Roman" w:cs="Times New Roman"/>
                <w:noProof/>
                <w:lang w:val="en-US"/>
              </w:rPr>
              <w:tab/>
            </w:r>
            <w:r w:rsidR="00E3013B" w:rsidRPr="00E3013B">
              <w:rPr>
                <w:rStyle w:val="a6"/>
                <w:rFonts w:ascii="Times New Roman" w:hAnsi="Times New Roman" w:cs="Times New Roman"/>
                <w:b/>
                <w:noProof/>
              </w:rPr>
              <w:t>DISPOZIȚII FINALE.</w:t>
            </w:r>
            <w:r w:rsidR="00E3013B" w:rsidRPr="00E3013B">
              <w:rPr>
                <w:rFonts w:ascii="Times New Roman" w:hAnsi="Times New Roman" w:cs="Times New Roman"/>
                <w:noProof/>
                <w:webHidden/>
              </w:rPr>
              <w:tab/>
            </w:r>
            <w:r w:rsidR="00E3013B" w:rsidRPr="00E3013B">
              <w:rPr>
                <w:rFonts w:ascii="Times New Roman" w:hAnsi="Times New Roman" w:cs="Times New Roman"/>
                <w:noProof/>
                <w:webHidden/>
              </w:rPr>
              <w:fldChar w:fldCharType="begin"/>
            </w:r>
            <w:r w:rsidR="00E3013B" w:rsidRPr="00E3013B">
              <w:rPr>
                <w:rFonts w:ascii="Times New Roman" w:hAnsi="Times New Roman" w:cs="Times New Roman"/>
                <w:noProof/>
                <w:webHidden/>
              </w:rPr>
              <w:instrText xml:space="preserve"> PAGEREF _Toc6762919 \h </w:instrText>
            </w:r>
            <w:r w:rsidR="00E3013B" w:rsidRPr="00E3013B">
              <w:rPr>
                <w:rFonts w:ascii="Times New Roman" w:hAnsi="Times New Roman" w:cs="Times New Roman"/>
                <w:noProof/>
                <w:webHidden/>
              </w:rPr>
            </w:r>
            <w:r w:rsidR="00E3013B" w:rsidRPr="00E3013B">
              <w:rPr>
                <w:rFonts w:ascii="Times New Roman" w:hAnsi="Times New Roman" w:cs="Times New Roman"/>
                <w:noProof/>
                <w:webHidden/>
              </w:rPr>
              <w:fldChar w:fldCharType="separate"/>
            </w:r>
            <w:r w:rsidR="00E3013B" w:rsidRPr="00E3013B">
              <w:rPr>
                <w:rFonts w:ascii="Times New Roman" w:hAnsi="Times New Roman" w:cs="Times New Roman"/>
                <w:noProof/>
                <w:webHidden/>
              </w:rPr>
              <w:t>20</w:t>
            </w:r>
            <w:r w:rsidR="00E3013B" w:rsidRPr="00E3013B">
              <w:rPr>
                <w:rFonts w:ascii="Times New Roman" w:hAnsi="Times New Roman" w:cs="Times New Roman"/>
                <w:noProof/>
                <w:webHidden/>
              </w:rPr>
              <w:fldChar w:fldCharType="end"/>
            </w:r>
          </w:hyperlink>
        </w:p>
        <w:p w:rsidR="008A64F0" w:rsidRPr="009C4D29" w:rsidRDefault="008A64F0">
          <w:r w:rsidRPr="00E3013B">
            <w:rPr>
              <w:rFonts w:ascii="Times New Roman" w:hAnsi="Times New Roman" w:cs="Times New Roman"/>
              <w:b/>
              <w:bCs/>
            </w:rPr>
            <w:fldChar w:fldCharType="end"/>
          </w:r>
        </w:p>
      </w:sdtContent>
    </w:sdt>
    <w:p w:rsidR="00FD1D92" w:rsidRPr="009C4D29" w:rsidRDefault="00FD1D92" w:rsidP="00983CF4">
      <w:pPr>
        <w:spacing w:after="0" w:line="240" w:lineRule="auto"/>
        <w:rPr>
          <w:rFonts w:ascii="Times New Roman" w:hAnsi="Times New Roman" w:cs="Times New Roman"/>
          <w:sz w:val="24"/>
          <w:szCs w:val="24"/>
        </w:rPr>
      </w:pPr>
    </w:p>
    <w:p w:rsidR="00FD1D92" w:rsidRPr="009C4D29" w:rsidRDefault="00FD1D92" w:rsidP="00983CF4">
      <w:pPr>
        <w:spacing w:after="0" w:line="240" w:lineRule="auto"/>
        <w:rPr>
          <w:rFonts w:ascii="Times New Roman" w:hAnsi="Times New Roman" w:cs="Times New Roman"/>
          <w:sz w:val="24"/>
          <w:szCs w:val="24"/>
        </w:rPr>
      </w:pPr>
    </w:p>
    <w:p w:rsidR="00FD1D92" w:rsidRPr="009C4D29" w:rsidRDefault="00FD1D92" w:rsidP="00983CF4">
      <w:pPr>
        <w:spacing w:after="0" w:line="240" w:lineRule="auto"/>
        <w:rPr>
          <w:rFonts w:ascii="Times New Roman" w:hAnsi="Times New Roman" w:cs="Times New Roman"/>
          <w:sz w:val="24"/>
          <w:szCs w:val="24"/>
        </w:rPr>
      </w:pPr>
    </w:p>
    <w:p w:rsidR="00FD1D92" w:rsidRPr="009C4D29" w:rsidRDefault="00FD1D92" w:rsidP="00983CF4">
      <w:pPr>
        <w:spacing w:after="0" w:line="240" w:lineRule="auto"/>
        <w:rPr>
          <w:rFonts w:ascii="Times New Roman" w:hAnsi="Times New Roman" w:cs="Times New Roman"/>
          <w:sz w:val="24"/>
          <w:szCs w:val="24"/>
        </w:rPr>
      </w:pPr>
    </w:p>
    <w:p w:rsidR="00FD1D92" w:rsidRPr="009C4D29" w:rsidRDefault="00FD1D92" w:rsidP="00983CF4">
      <w:pPr>
        <w:spacing w:after="0" w:line="240" w:lineRule="auto"/>
        <w:rPr>
          <w:rFonts w:ascii="Times New Roman" w:hAnsi="Times New Roman" w:cs="Times New Roman"/>
          <w:sz w:val="24"/>
          <w:szCs w:val="24"/>
        </w:rPr>
      </w:pPr>
    </w:p>
    <w:p w:rsidR="00FD1D92" w:rsidRPr="009C4D29" w:rsidRDefault="00FD1D92" w:rsidP="00983CF4">
      <w:pPr>
        <w:spacing w:after="0" w:line="240" w:lineRule="auto"/>
        <w:rPr>
          <w:rFonts w:ascii="Times New Roman" w:hAnsi="Times New Roman" w:cs="Times New Roman"/>
          <w:sz w:val="24"/>
          <w:szCs w:val="24"/>
        </w:rPr>
      </w:pPr>
    </w:p>
    <w:p w:rsidR="00FD1D92" w:rsidRPr="009C4D29" w:rsidRDefault="00FD1D92" w:rsidP="00983CF4">
      <w:pPr>
        <w:spacing w:after="0" w:line="240" w:lineRule="auto"/>
        <w:rPr>
          <w:rFonts w:ascii="Times New Roman" w:hAnsi="Times New Roman" w:cs="Times New Roman"/>
          <w:sz w:val="24"/>
          <w:szCs w:val="24"/>
        </w:rPr>
      </w:pPr>
    </w:p>
    <w:p w:rsidR="00FD1D92" w:rsidRPr="009C4D29" w:rsidRDefault="00FD1D92" w:rsidP="00983CF4">
      <w:pPr>
        <w:spacing w:after="0" w:line="240" w:lineRule="auto"/>
        <w:rPr>
          <w:rFonts w:ascii="Times New Roman" w:hAnsi="Times New Roman" w:cs="Times New Roman"/>
          <w:sz w:val="24"/>
          <w:szCs w:val="24"/>
        </w:rPr>
      </w:pPr>
    </w:p>
    <w:p w:rsidR="00FD1D92" w:rsidRPr="009C4D29" w:rsidRDefault="00FD1D92" w:rsidP="00983CF4">
      <w:pPr>
        <w:spacing w:after="0" w:line="240" w:lineRule="auto"/>
        <w:rPr>
          <w:rFonts w:ascii="Times New Roman" w:hAnsi="Times New Roman" w:cs="Times New Roman"/>
          <w:sz w:val="24"/>
          <w:szCs w:val="24"/>
        </w:rPr>
      </w:pPr>
    </w:p>
    <w:p w:rsidR="00FD1D92" w:rsidRPr="009C4D29" w:rsidRDefault="00FD1D92" w:rsidP="00983CF4">
      <w:pPr>
        <w:spacing w:after="0" w:line="240" w:lineRule="auto"/>
        <w:rPr>
          <w:rFonts w:ascii="Times New Roman" w:hAnsi="Times New Roman" w:cs="Times New Roman"/>
          <w:sz w:val="24"/>
          <w:szCs w:val="24"/>
        </w:rPr>
      </w:pPr>
    </w:p>
    <w:p w:rsidR="00FD1D92" w:rsidRPr="009C4D29" w:rsidRDefault="00FD1D92" w:rsidP="00983CF4">
      <w:pPr>
        <w:spacing w:after="0" w:line="240" w:lineRule="auto"/>
        <w:rPr>
          <w:rFonts w:ascii="Times New Roman" w:hAnsi="Times New Roman" w:cs="Times New Roman"/>
          <w:sz w:val="24"/>
          <w:szCs w:val="24"/>
        </w:rPr>
      </w:pPr>
    </w:p>
    <w:p w:rsidR="00FD1D92" w:rsidRPr="009C4D29" w:rsidRDefault="00FD1D92" w:rsidP="00983CF4">
      <w:pPr>
        <w:spacing w:after="0" w:line="240" w:lineRule="auto"/>
        <w:rPr>
          <w:rFonts w:ascii="Times New Roman" w:hAnsi="Times New Roman" w:cs="Times New Roman"/>
          <w:sz w:val="24"/>
          <w:szCs w:val="24"/>
        </w:rPr>
      </w:pPr>
    </w:p>
    <w:p w:rsidR="00FD1D92" w:rsidRPr="009C4D29" w:rsidRDefault="00FD1D92" w:rsidP="00983CF4">
      <w:pPr>
        <w:spacing w:after="0" w:line="240" w:lineRule="auto"/>
        <w:rPr>
          <w:rFonts w:ascii="Times New Roman" w:hAnsi="Times New Roman" w:cs="Times New Roman"/>
          <w:sz w:val="24"/>
          <w:szCs w:val="24"/>
        </w:rPr>
      </w:pPr>
    </w:p>
    <w:p w:rsidR="00FD1D92" w:rsidRPr="009C4D29" w:rsidRDefault="00FD1D92" w:rsidP="00983CF4">
      <w:pPr>
        <w:spacing w:after="0" w:line="240" w:lineRule="auto"/>
        <w:rPr>
          <w:rFonts w:ascii="Times New Roman" w:hAnsi="Times New Roman" w:cs="Times New Roman"/>
          <w:sz w:val="24"/>
          <w:szCs w:val="24"/>
        </w:rPr>
      </w:pPr>
    </w:p>
    <w:p w:rsidR="00FD1D92" w:rsidRPr="009C4D29" w:rsidRDefault="00FD1D92" w:rsidP="00983CF4">
      <w:pPr>
        <w:spacing w:after="0" w:line="240" w:lineRule="auto"/>
        <w:rPr>
          <w:rFonts w:ascii="Times New Roman" w:hAnsi="Times New Roman" w:cs="Times New Roman"/>
          <w:sz w:val="24"/>
          <w:szCs w:val="24"/>
        </w:rPr>
      </w:pPr>
    </w:p>
    <w:p w:rsidR="00FD1D92" w:rsidRPr="009C4D29" w:rsidRDefault="00FD1D92" w:rsidP="00983CF4">
      <w:pPr>
        <w:spacing w:after="0" w:line="240" w:lineRule="auto"/>
        <w:rPr>
          <w:rFonts w:ascii="Times New Roman" w:hAnsi="Times New Roman" w:cs="Times New Roman"/>
          <w:sz w:val="24"/>
          <w:szCs w:val="24"/>
        </w:rPr>
      </w:pPr>
    </w:p>
    <w:p w:rsidR="00FD1D92" w:rsidRPr="009C4D29" w:rsidRDefault="00FD1D92" w:rsidP="00983CF4">
      <w:pPr>
        <w:spacing w:after="0" w:line="240" w:lineRule="auto"/>
        <w:rPr>
          <w:rFonts w:ascii="Times New Roman" w:hAnsi="Times New Roman" w:cs="Times New Roman"/>
          <w:sz w:val="24"/>
          <w:szCs w:val="24"/>
        </w:rPr>
      </w:pPr>
    </w:p>
    <w:p w:rsidR="00FD1D92" w:rsidRPr="009C4D29" w:rsidRDefault="00FD1D92" w:rsidP="00983CF4">
      <w:pPr>
        <w:spacing w:after="0" w:line="240" w:lineRule="auto"/>
        <w:rPr>
          <w:rFonts w:ascii="Times New Roman" w:hAnsi="Times New Roman" w:cs="Times New Roman"/>
          <w:sz w:val="24"/>
          <w:szCs w:val="24"/>
        </w:rPr>
      </w:pPr>
    </w:p>
    <w:p w:rsidR="00FD1D92" w:rsidRPr="009C4D29" w:rsidRDefault="00FD1D92" w:rsidP="00983CF4">
      <w:pPr>
        <w:spacing w:after="0" w:line="240" w:lineRule="auto"/>
        <w:rPr>
          <w:rFonts w:ascii="Times New Roman" w:hAnsi="Times New Roman" w:cs="Times New Roman"/>
          <w:sz w:val="24"/>
          <w:szCs w:val="24"/>
        </w:rPr>
      </w:pPr>
    </w:p>
    <w:p w:rsidR="00FD1D92" w:rsidRPr="009C4D29" w:rsidRDefault="00FD1D92" w:rsidP="00983CF4">
      <w:pPr>
        <w:spacing w:after="0" w:line="240" w:lineRule="auto"/>
        <w:rPr>
          <w:rFonts w:ascii="Times New Roman" w:hAnsi="Times New Roman" w:cs="Times New Roman"/>
          <w:sz w:val="24"/>
          <w:szCs w:val="24"/>
        </w:rPr>
      </w:pPr>
    </w:p>
    <w:p w:rsidR="001A3CE7" w:rsidRPr="009C4D29" w:rsidRDefault="001A3CE7" w:rsidP="00983CF4">
      <w:pPr>
        <w:spacing w:after="0" w:line="240" w:lineRule="auto"/>
        <w:rPr>
          <w:rFonts w:ascii="Times New Roman" w:hAnsi="Times New Roman" w:cs="Times New Roman"/>
          <w:sz w:val="24"/>
          <w:szCs w:val="24"/>
        </w:rPr>
      </w:pPr>
    </w:p>
    <w:p w:rsidR="008A64F0" w:rsidRPr="009C4D29" w:rsidRDefault="008A64F0" w:rsidP="00983CF4">
      <w:pPr>
        <w:spacing w:after="0" w:line="240" w:lineRule="auto"/>
        <w:rPr>
          <w:rFonts w:ascii="Times New Roman" w:hAnsi="Times New Roman" w:cs="Times New Roman"/>
          <w:sz w:val="24"/>
          <w:szCs w:val="24"/>
        </w:rPr>
      </w:pPr>
    </w:p>
    <w:p w:rsidR="008A64F0" w:rsidRPr="009C4D29" w:rsidRDefault="008A64F0" w:rsidP="00983CF4">
      <w:pPr>
        <w:spacing w:after="0" w:line="240" w:lineRule="auto"/>
        <w:rPr>
          <w:rFonts w:ascii="Times New Roman" w:hAnsi="Times New Roman" w:cs="Times New Roman"/>
          <w:sz w:val="24"/>
          <w:szCs w:val="24"/>
        </w:rPr>
      </w:pPr>
    </w:p>
    <w:p w:rsidR="008A64F0" w:rsidRPr="009C4D29" w:rsidRDefault="008A64F0" w:rsidP="00983CF4">
      <w:pPr>
        <w:spacing w:after="0" w:line="240" w:lineRule="auto"/>
        <w:rPr>
          <w:rFonts w:ascii="Times New Roman" w:hAnsi="Times New Roman" w:cs="Times New Roman"/>
          <w:sz w:val="24"/>
          <w:szCs w:val="24"/>
        </w:rPr>
      </w:pPr>
    </w:p>
    <w:p w:rsidR="008A64F0" w:rsidRPr="009C4D29" w:rsidRDefault="008A64F0" w:rsidP="00983CF4">
      <w:pPr>
        <w:spacing w:after="0" w:line="240" w:lineRule="auto"/>
        <w:rPr>
          <w:rFonts w:ascii="Times New Roman" w:hAnsi="Times New Roman" w:cs="Times New Roman"/>
          <w:sz w:val="24"/>
          <w:szCs w:val="24"/>
        </w:rPr>
      </w:pPr>
    </w:p>
    <w:p w:rsidR="008A64F0" w:rsidRPr="009C4D29" w:rsidRDefault="008A64F0" w:rsidP="00983CF4">
      <w:pPr>
        <w:spacing w:after="0" w:line="240" w:lineRule="auto"/>
        <w:rPr>
          <w:rFonts w:ascii="Times New Roman" w:hAnsi="Times New Roman" w:cs="Times New Roman"/>
          <w:sz w:val="24"/>
          <w:szCs w:val="24"/>
        </w:rPr>
      </w:pPr>
    </w:p>
    <w:p w:rsidR="008A64F0" w:rsidRPr="009C4D29" w:rsidRDefault="008A64F0" w:rsidP="00983CF4">
      <w:pPr>
        <w:spacing w:after="0" w:line="240" w:lineRule="auto"/>
        <w:rPr>
          <w:rFonts w:ascii="Times New Roman" w:hAnsi="Times New Roman" w:cs="Times New Roman"/>
          <w:sz w:val="24"/>
          <w:szCs w:val="24"/>
        </w:rPr>
      </w:pPr>
    </w:p>
    <w:p w:rsidR="00983CF4" w:rsidRPr="009C4D29" w:rsidRDefault="00983CF4" w:rsidP="00983CF4">
      <w:pPr>
        <w:spacing w:after="0" w:line="240" w:lineRule="auto"/>
        <w:rPr>
          <w:rFonts w:ascii="Times New Roman" w:hAnsi="Times New Roman" w:cs="Times New Roman"/>
          <w:sz w:val="24"/>
          <w:szCs w:val="24"/>
        </w:rPr>
      </w:pPr>
    </w:p>
    <w:p w:rsidR="00983CF4" w:rsidRPr="009C4D29" w:rsidRDefault="00983CF4" w:rsidP="00983CF4">
      <w:pPr>
        <w:spacing w:after="0" w:line="240" w:lineRule="auto"/>
        <w:rPr>
          <w:rFonts w:ascii="Times New Roman" w:hAnsi="Times New Roman" w:cs="Times New Roman"/>
          <w:sz w:val="24"/>
          <w:szCs w:val="24"/>
        </w:rPr>
      </w:pPr>
    </w:p>
    <w:p w:rsidR="00983CF4" w:rsidRPr="009C4D29" w:rsidRDefault="00983CF4" w:rsidP="00983CF4">
      <w:pPr>
        <w:spacing w:after="0" w:line="240" w:lineRule="auto"/>
        <w:rPr>
          <w:rFonts w:ascii="Times New Roman" w:hAnsi="Times New Roman" w:cs="Times New Roman"/>
          <w:sz w:val="24"/>
          <w:szCs w:val="24"/>
        </w:rPr>
      </w:pPr>
    </w:p>
    <w:p w:rsidR="00983CF4" w:rsidRPr="009C4D29" w:rsidRDefault="00983CF4" w:rsidP="00983CF4">
      <w:pPr>
        <w:spacing w:after="0" w:line="240" w:lineRule="auto"/>
        <w:rPr>
          <w:rFonts w:ascii="Times New Roman" w:hAnsi="Times New Roman" w:cs="Times New Roman"/>
          <w:sz w:val="24"/>
          <w:szCs w:val="24"/>
        </w:rPr>
      </w:pPr>
    </w:p>
    <w:p w:rsidR="00983CF4" w:rsidRPr="009C4D29" w:rsidRDefault="00983CF4" w:rsidP="00983CF4">
      <w:pPr>
        <w:spacing w:after="0" w:line="240" w:lineRule="auto"/>
        <w:rPr>
          <w:rFonts w:ascii="Times New Roman" w:hAnsi="Times New Roman" w:cs="Times New Roman"/>
          <w:sz w:val="24"/>
          <w:szCs w:val="24"/>
        </w:rPr>
      </w:pPr>
    </w:p>
    <w:p w:rsidR="00983CF4" w:rsidRPr="009C4D29" w:rsidRDefault="00983CF4" w:rsidP="00983CF4">
      <w:pPr>
        <w:spacing w:after="0" w:line="240" w:lineRule="auto"/>
        <w:rPr>
          <w:rFonts w:ascii="Times New Roman" w:hAnsi="Times New Roman" w:cs="Times New Roman"/>
          <w:sz w:val="24"/>
          <w:szCs w:val="24"/>
        </w:rPr>
      </w:pPr>
    </w:p>
    <w:p w:rsidR="008A64F0" w:rsidRPr="005B23DA" w:rsidRDefault="000955BC" w:rsidP="005B23DA">
      <w:pPr>
        <w:pStyle w:val="1"/>
        <w:numPr>
          <w:ilvl w:val="0"/>
          <w:numId w:val="4"/>
        </w:numPr>
        <w:spacing w:line="240" w:lineRule="auto"/>
        <w:jc w:val="both"/>
        <w:rPr>
          <w:rFonts w:ascii="Times New Roman" w:hAnsi="Times New Roman" w:cs="Times New Roman"/>
          <w:b/>
          <w:color w:val="auto"/>
          <w:sz w:val="24"/>
          <w:szCs w:val="24"/>
        </w:rPr>
      </w:pPr>
      <w:bookmarkStart w:id="0" w:name="_Toc6762912"/>
      <w:r w:rsidRPr="005B23DA">
        <w:rPr>
          <w:rFonts w:ascii="Times New Roman" w:hAnsi="Times New Roman" w:cs="Times New Roman"/>
          <w:b/>
          <w:color w:val="auto"/>
          <w:sz w:val="24"/>
          <w:szCs w:val="24"/>
        </w:rPr>
        <w:lastRenderedPageBreak/>
        <w:t>DISPOZIȚII GENERALE</w:t>
      </w:r>
      <w:bookmarkEnd w:id="0"/>
    </w:p>
    <w:p w:rsidR="008A64F0" w:rsidRPr="005B23DA" w:rsidRDefault="008A64F0" w:rsidP="005B23DA">
      <w:pPr>
        <w:spacing w:after="0" w:line="240" w:lineRule="auto"/>
        <w:rPr>
          <w:rFonts w:ascii="Times New Roman" w:hAnsi="Times New Roman" w:cs="Times New Roman"/>
          <w:sz w:val="24"/>
          <w:szCs w:val="24"/>
        </w:rPr>
      </w:pPr>
    </w:p>
    <w:p w:rsidR="000955BC" w:rsidRPr="005B23DA" w:rsidRDefault="00983CF4" w:rsidP="005B23DA">
      <w:pPr>
        <w:spacing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 xml:space="preserve">1.1 </w:t>
      </w:r>
      <w:r w:rsidR="000955BC" w:rsidRPr="005B23DA">
        <w:rPr>
          <w:rFonts w:ascii="Times New Roman" w:hAnsi="Times New Roman" w:cs="Times New Roman"/>
          <w:sz w:val="24"/>
          <w:szCs w:val="24"/>
        </w:rPr>
        <w:t>Regulamentul Intern nu poate cuprinde prevederi care contravin legislației în vigoare, clauzelor convențiilor colective și ale Contractului colectiv de muncă.</w:t>
      </w:r>
    </w:p>
    <w:p w:rsidR="000955BC" w:rsidRPr="005B23DA" w:rsidRDefault="000A7DFA" w:rsidP="005B23DA">
      <w:pPr>
        <w:spacing w:before="240"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Prin Regulamentul Intern nu se pot stabili limitări sau restrîngeri ale drepturilor individuale sau colective ale salariaților.</w:t>
      </w:r>
    </w:p>
    <w:p w:rsidR="000A7DFA" w:rsidRPr="005B23DA" w:rsidRDefault="000A7DFA" w:rsidP="005B23DA">
      <w:pPr>
        <w:spacing w:before="240"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Regulamentul Intern se aduce la cunoștința salariaților, sub semnătură, de către angajator și produce efecte juridice pentru aceștea de la data aducerii la cunoștință.</w:t>
      </w:r>
    </w:p>
    <w:p w:rsidR="00D36973" w:rsidRPr="005B23DA" w:rsidRDefault="00D36973" w:rsidP="005B23DA">
      <w:pPr>
        <w:spacing w:before="240"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Regulamentul Intern se afișează în toate subdiviziunile structurale ale ”</w:t>
      </w:r>
      <w:r w:rsidR="00DA48AB" w:rsidRPr="005B23DA">
        <w:rPr>
          <w:rFonts w:ascii="Times New Roman" w:hAnsi="Times New Roman" w:cs="Times New Roman"/>
          <w:sz w:val="24"/>
          <w:szCs w:val="24"/>
        </w:rPr>
        <w:t>XXXX XXXX</w:t>
      </w:r>
      <w:r w:rsidRPr="005B23DA">
        <w:rPr>
          <w:rFonts w:ascii="Times New Roman" w:hAnsi="Times New Roman" w:cs="Times New Roman"/>
          <w:sz w:val="24"/>
          <w:szCs w:val="24"/>
        </w:rPr>
        <w:t>”SA.</w:t>
      </w:r>
      <w:r w:rsidR="0011353C">
        <w:rPr>
          <w:rFonts w:ascii="Times New Roman" w:hAnsi="Times New Roman" w:cs="Times New Roman"/>
          <w:sz w:val="24"/>
          <w:szCs w:val="24"/>
        </w:rPr>
        <w:t>/ÎM</w:t>
      </w:r>
    </w:p>
    <w:p w:rsidR="00D36973" w:rsidRPr="005B23DA" w:rsidRDefault="00D36973" w:rsidP="005B23DA">
      <w:pPr>
        <w:spacing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Orice modificare sau complectare a Regulamentului Intern se face cu respectarea prevederilor art.198 din Codul muncii al RM.</w:t>
      </w:r>
    </w:p>
    <w:p w:rsidR="00983CF4" w:rsidRPr="005B23DA" w:rsidRDefault="00983CF4" w:rsidP="005B23DA">
      <w:pPr>
        <w:spacing w:after="0" w:line="240" w:lineRule="auto"/>
        <w:jc w:val="both"/>
        <w:rPr>
          <w:rFonts w:ascii="Times New Roman" w:hAnsi="Times New Roman" w:cs="Times New Roman"/>
          <w:sz w:val="24"/>
          <w:szCs w:val="24"/>
        </w:rPr>
      </w:pPr>
    </w:p>
    <w:p w:rsidR="00D36973" w:rsidRPr="005B23DA" w:rsidRDefault="00D36973" w:rsidP="005B23DA">
      <w:pPr>
        <w:spacing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1.2. Reieșind din prevederile art.43 din Constituția RM și ale art.6-8 din Codul muncii al RM, orice persoană are dreptul la muncă, la libera alegere a muncii, în condiții echitabile și satisfăcătoare de muncă, precum și la protecția împotriva șomajului.</w:t>
      </w:r>
    </w:p>
    <w:p w:rsidR="00983CF4" w:rsidRPr="005B23DA" w:rsidRDefault="00983CF4" w:rsidP="005B23DA">
      <w:pPr>
        <w:spacing w:after="0" w:line="240" w:lineRule="auto"/>
        <w:jc w:val="both"/>
        <w:rPr>
          <w:rFonts w:ascii="Times New Roman" w:hAnsi="Times New Roman" w:cs="Times New Roman"/>
          <w:sz w:val="24"/>
          <w:szCs w:val="24"/>
        </w:rPr>
      </w:pPr>
    </w:p>
    <w:p w:rsidR="00D36973" w:rsidRPr="005B23DA" w:rsidRDefault="00D36973" w:rsidP="00E810A4">
      <w:pPr>
        <w:spacing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1.3. Munca forțată (obligatorie) este interzisă.</w:t>
      </w:r>
      <w:r w:rsidR="00E810A4">
        <w:rPr>
          <w:rFonts w:ascii="Times New Roman" w:hAnsi="Times New Roman" w:cs="Times New Roman"/>
          <w:sz w:val="24"/>
          <w:szCs w:val="24"/>
        </w:rPr>
        <w:t xml:space="preserve"> </w:t>
      </w:r>
      <w:r w:rsidRPr="005B23DA">
        <w:rPr>
          <w:rFonts w:ascii="Times New Roman" w:hAnsi="Times New Roman" w:cs="Times New Roman"/>
          <w:sz w:val="24"/>
          <w:szCs w:val="24"/>
        </w:rPr>
        <w:t>Prin munca forțată (obligatorie) se înțelege orice muncă sau serviciu impus unei persoane sub amenințare sau fără consimțămîntul acesteia.</w:t>
      </w:r>
    </w:p>
    <w:p w:rsidR="005B4DA4" w:rsidRDefault="00152A66" w:rsidP="005B23DA">
      <w:pPr>
        <w:spacing w:before="240"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Se interzice folosirea sub orice formă a muncii forțate (obligatorii) și anume:</w:t>
      </w:r>
    </w:p>
    <w:p w:rsidR="005B4DA4" w:rsidRPr="005B4DA4" w:rsidRDefault="00152A66" w:rsidP="005B4DA4">
      <w:pPr>
        <w:pStyle w:val="a7"/>
        <w:numPr>
          <w:ilvl w:val="0"/>
          <w:numId w:val="5"/>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ca mijloc de influență politică sau educațională ori în calitate de pedeapsă pentru susținerea sau exprimarea unor opinii politice ori convingeri contrare sistemului politic</w:t>
      </w:r>
      <w:r w:rsidR="005B4DA4">
        <w:rPr>
          <w:rFonts w:ascii="Times New Roman" w:hAnsi="Times New Roman" w:cs="Times New Roman"/>
          <w:sz w:val="24"/>
          <w:szCs w:val="24"/>
        </w:rPr>
        <w:t>, social sau economic existent;</w:t>
      </w:r>
    </w:p>
    <w:p w:rsidR="005B4DA4" w:rsidRPr="005B4DA4" w:rsidRDefault="00152A66" w:rsidP="005B4DA4">
      <w:pPr>
        <w:pStyle w:val="a7"/>
        <w:numPr>
          <w:ilvl w:val="0"/>
          <w:numId w:val="5"/>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ca metodă de mobilizare și utilizare a forței</w:t>
      </w:r>
      <w:r w:rsidR="005B4DA4">
        <w:rPr>
          <w:rFonts w:ascii="Times New Roman" w:hAnsi="Times New Roman" w:cs="Times New Roman"/>
          <w:sz w:val="24"/>
          <w:szCs w:val="24"/>
        </w:rPr>
        <w:t xml:space="preserve"> de muncă în scopuri economice;</w:t>
      </w:r>
    </w:p>
    <w:p w:rsidR="005B4DA4" w:rsidRPr="005B4DA4" w:rsidRDefault="00152A66" w:rsidP="005B4DA4">
      <w:pPr>
        <w:pStyle w:val="a7"/>
        <w:numPr>
          <w:ilvl w:val="0"/>
          <w:numId w:val="5"/>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ca mijloc de me</w:t>
      </w:r>
      <w:r w:rsidR="005B4DA4">
        <w:rPr>
          <w:rFonts w:ascii="Times New Roman" w:hAnsi="Times New Roman" w:cs="Times New Roman"/>
          <w:sz w:val="24"/>
          <w:szCs w:val="24"/>
        </w:rPr>
        <w:t>nținere a disciplinei de muncă;</w:t>
      </w:r>
    </w:p>
    <w:p w:rsidR="005B4DA4" w:rsidRPr="005B4DA4" w:rsidRDefault="00152A66" w:rsidP="005B4DA4">
      <w:pPr>
        <w:pStyle w:val="a7"/>
        <w:numPr>
          <w:ilvl w:val="0"/>
          <w:numId w:val="5"/>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ca mijloc de pedeapsă pentru participarea la grevă;</w:t>
      </w:r>
    </w:p>
    <w:p w:rsidR="00D36973" w:rsidRPr="005B4DA4" w:rsidRDefault="00152A66" w:rsidP="005B4DA4">
      <w:pPr>
        <w:pStyle w:val="a7"/>
        <w:numPr>
          <w:ilvl w:val="0"/>
          <w:numId w:val="5"/>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ca mijloc de discriminare pe criterii de apartenență socială, națională, religioasă sau rasială.</w:t>
      </w:r>
    </w:p>
    <w:p w:rsidR="00983CF4" w:rsidRPr="005B23DA" w:rsidRDefault="00983CF4" w:rsidP="005B23DA">
      <w:pPr>
        <w:spacing w:after="0" w:line="240" w:lineRule="auto"/>
        <w:jc w:val="both"/>
        <w:rPr>
          <w:rFonts w:ascii="Times New Roman" w:hAnsi="Times New Roman" w:cs="Times New Roman"/>
          <w:sz w:val="24"/>
          <w:szCs w:val="24"/>
        </w:rPr>
      </w:pPr>
    </w:p>
    <w:p w:rsidR="005B4DA4" w:rsidRDefault="00152A66" w:rsidP="005B23DA">
      <w:pPr>
        <w:spacing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1.4. La munca forț</w:t>
      </w:r>
      <w:r w:rsidR="005B4DA4">
        <w:rPr>
          <w:rFonts w:ascii="Times New Roman" w:hAnsi="Times New Roman" w:cs="Times New Roman"/>
          <w:sz w:val="24"/>
          <w:szCs w:val="24"/>
        </w:rPr>
        <w:t>ată (obligatorie) se atribuie:</w:t>
      </w:r>
    </w:p>
    <w:p w:rsidR="005B4DA4" w:rsidRPr="005B4DA4" w:rsidRDefault="00152A66" w:rsidP="005B4DA4">
      <w:pPr>
        <w:pStyle w:val="a7"/>
        <w:numPr>
          <w:ilvl w:val="0"/>
          <w:numId w:val="8"/>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încălcarea termenelor stabilite de plată a salariului sau</w:t>
      </w:r>
      <w:r w:rsidR="005B4DA4">
        <w:rPr>
          <w:rFonts w:ascii="Times New Roman" w:hAnsi="Times New Roman" w:cs="Times New Roman"/>
          <w:sz w:val="24"/>
          <w:szCs w:val="24"/>
        </w:rPr>
        <w:t xml:space="preserve"> achitarea parțială a acestuia;</w:t>
      </w:r>
    </w:p>
    <w:p w:rsidR="00152A66" w:rsidRPr="005B4DA4" w:rsidRDefault="00152A66" w:rsidP="005B4DA4">
      <w:pPr>
        <w:pStyle w:val="a7"/>
        <w:numPr>
          <w:ilvl w:val="0"/>
          <w:numId w:val="8"/>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cerința angajatorului față de salariat de a-i îndeplini obligațiile de muncă în lipsa unor sisteme de protecție colectivă sau individuală ori în cazul în care îndeplinirea lucrării cerute poate pune în pericol viața sau sănătatea salariatului.</w:t>
      </w:r>
    </w:p>
    <w:p w:rsidR="00983CF4" w:rsidRPr="005B23DA" w:rsidRDefault="00983CF4" w:rsidP="005B23DA">
      <w:pPr>
        <w:spacing w:after="0" w:line="240" w:lineRule="auto"/>
        <w:jc w:val="both"/>
        <w:rPr>
          <w:rFonts w:ascii="Times New Roman" w:hAnsi="Times New Roman" w:cs="Times New Roman"/>
          <w:sz w:val="24"/>
          <w:szCs w:val="24"/>
        </w:rPr>
      </w:pPr>
    </w:p>
    <w:p w:rsidR="00152A66" w:rsidRPr="005B23DA" w:rsidRDefault="002D5312" w:rsidP="005B23DA">
      <w:pPr>
        <w:spacing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1.5. În cadrul raporturilor juridice de muncă acționează principiul egalității în drepturi a tuturor</w:t>
      </w:r>
      <w:r w:rsidR="002F37FB" w:rsidRPr="005B23DA">
        <w:rPr>
          <w:rFonts w:ascii="Times New Roman" w:hAnsi="Times New Roman" w:cs="Times New Roman"/>
          <w:sz w:val="24"/>
          <w:szCs w:val="24"/>
        </w:rPr>
        <w:t xml:space="preserve"> </w:t>
      </w:r>
      <w:r w:rsidRPr="005B23DA">
        <w:rPr>
          <w:rFonts w:ascii="Times New Roman" w:hAnsi="Times New Roman" w:cs="Times New Roman"/>
          <w:sz w:val="24"/>
          <w:szCs w:val="24"/>
        </w:rPr>
        <w:t>salariaților. Orice discriminare, directă sau indirectă, a salariatului pe criterii de sex, vîrstă, rasă, etnie, religie, opinie politică, origine socială, domiciliu, handicap, apartenență sau activitate sindicală, precum și pe alte criterii nelegate de calitățile profesionale ale salariatului este interzisă.</w:t>
      </w:r>
    </w:p>
    <w:p w:rsidR="002D5312" w:rsidRPr="005B23DA" w:rsidRDefault="002D5312" w:rsidP="005B23DA">
      <w:pPr>
        <w:spacing w:before="240"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Nu constituie discriminare stabilirea unor diferențieri, excepții, preferințe sau drepturi ale salariaților, care sînt determinate de cerințele specifice unei munci, stabilite de legislația în vigoare sau de grija deosebită a statului față de persoanele care necesită o protecție socială și juridică sporită.</w:t>
      </w:r>
    </w:p>
    <w:p w:rsidR="00117958" w:rsidRDefault="00117958" w:rsidP="005B23DA">
      <w:pPr>
        <w:spacing w:after="0" w:line="240" w:lineRule="auto"/>
        <w:jc w:val="both"/>
        <w:rPr>
          <w:rFonts w:ascii="Times New Roman" w:hAnsi="Times New Roman" w:cs="Times New Roman"/>
          <w:sz w:val="24"/>
          <w:szCs w:val="24"/>
        </w:rPr>
      </w:pPr>
    </w:p>
    <w:p w:rsidR="00E810A4" w:rsidRPr="005B23DA" w:rsidRDefault="00E810A4" w:rsidP="005B23DA">
      <w:pPr>
        <w:spacing w:after="0" w:line="240" w:lineRule="auto"/>
        <w:jc w:val="both"/>
        <w:rPr>
          <w:rFonts w:ascii="Times New Roman" w:hAnsi="Times New Roman" w:cs="Times New Roman"/>
          <w:sz w:val="24"/>
          <w:szCs w:val="24"/>
        </w:rPr>
      </w:pPr>
    </w:p>
    <w:p w:rsidR="002D5312" w:rsidRPr="005B23DA" w:rsidRDefault="009F4E74" w:rsidP="005B23DA">
      <w:pPr>
        <w:pStyle w:val="1"/>
        <w:numPr>
          <w:ilvl w:val="0"/>
          <w:numId w:val="4"/>
        </w:numPr>
        <w:spacing w:before="0" w:line="240" w:lineRule="auto"/>
        <w:jc w:val="both"/>
        <w:rPr>
          <w:rFonts w:ascii="Times New Roman" w:hAnsi="Times New Roman" w:cs="Times New Roman"/>
          <w:b/>
          <w:color w:val="auto"/>
          <w:sz w:val="24"/>
          <w:szCs w:val="24"/>
        </w:rPr>
      </w:pPr>
      <w:bookmarkStart w:id="1" w:name="_Toc6762913"/>
      <w:r w:rsidRPr="005B23DA">
        <w:rPr>
          <w:rFonts w:ascii="Times New Roman" w:hAnsi="Times New Roman" w:cs="Times New Roman"/>
          <w:b/>
          <w:color w:val="auto"/>
          <w:sz w:val="24"/>
          <w:szCs w:val="24"/>
        </w:rPr>
        <w:lastRenderedPageBreak/>
        <w:t>PROTECȚIA ȘI IGIENA MUNCII</w:t>
      </w:r>
      <w:bookmarkEnd w:id="1"/>
    </w:p>
    <w:p w:rsidR="008A64F0" w:rsidRPr="005B23DA" w:rsidRDefault="008A64F0" w:rsidP="005B23DA">
      <w:pPr>
        <w:spacing w:after="0" w:line="240" w:lineRule="auto"/>
        <w:ind w:right="-284"/>
        <w:jc w:val="both"/>
        <w:rPr>
          <w:rFonts w:ascii="Times New Roman" w:hAnsi="Times New Roman" w:cs="Times New Roman"/>
          <w:sz w:val="24"/>
          <w:szCs w:val="24"/>
        </w:rPr>
      </w:pPr>
    </w:p>
    <w:p w:rsidR="005654CF" w:rsidRPr="005B23DA" w:rsidRDefault="009F4E74" w:rsidP="005B23DA">
      <w:pPr>
        <w:spacing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2.1. Conform art.43 din Constituția RM, salariații beneficiază de dreptul la protecția muncii. Măsurile de protecție privesc securitatea și igiena muncii, regimul de muncă al femeilor și al tinerilor, instituirea unui salariu minim pe economie, repausul săptămînal, concediul de odihnă plătit, prestarea muncii în condiții grele, precum și alte situații specifice.</w:t>
      </w:r>
    </w:p>
    <w:p w:rsidR="00117958" w:rsidRPr="005B23DA" w:rsidRDefault="00117958" w:rsidP="005B23DA">
      <w:pPr>
        <w:spacing w:after="0" w:line="240" w:lineRule="auto"/>
        <w:jc w:val="both"/>
        <w:rPr>
          <w:rFonts w:ascii="Times New Roman" w:hAnsi="Times New Roman" w:cs="Times New Roman"/>
          <w:sz w:val="24"/>
          <w:szCs w:val="24"/>
        </w:rPr>
      </w:pPr>
    </w:p>
    <w:p w:rsidR="005B4DA4" w:rsidRDefault="009F4E74" w:rsidP="005B23DA">
      <w:pPr>
        <w:spacing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 xml:space="preserve">2.2. Angajatorul răspunde de asigurarea protecției muncii și </w:t>
      </w:r>
      <w:r w:rsidR="005B4DA4">
        <w:rPr>
          <w:rFonts w:ascii="Times New Roman" w:hAnsi="Times New Roman" w:cs="Times New Roman"/>
          <w:sz w:val="24"/>
          <w:szCs w:val="24"/>
        </w:rPr>
        <w:t>are obligația în acest domeniu:</w:t>
      </w:r>
    </w:p>
    <w:p w:rsidR="005B4DA4" w:rsidRPr="005B4DA4" w:rsidRDefault="009F4E74" w:rsidP="005B4DA4">
      <w:pPr>
        <w:pStyle w:val="a7"/>
        <w:numPr>
          <w:ilvl w:val="0"/>
          <w:numId w:val="9"/>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să aprobe, la etapa de c</w:t>
      </w:r>
      <w:r w:rsidR="007D3685" w:rsidRPr="005B4DA4">
        <w:rPr>
          <w:rFonts w:ascii="Times New Roman" w:hAnsi="Times New Roman" w:cs="Times New Roman"/>
          <w:sz w:val="24"/>
          <w:szCs w:val="24"/>
        </w:rPr>
        <w:t>ercetare, proiectare și executare a construcțiilor și echiamentelor tehnice, de elaborare a proceselor tehnologice, soluții conform normelor de protecție a muncii, aplicarea cărora ar elimina riscurile de accidentare a salariaților și de cont</w:t>
      </w:r>
      <w:r w:rsidR="005B4DA4" w:rsidRPr="005B4DA4">
        <w:rPr>
          <w:rFonts w:ascii="Times New Roman" w:hAnsi="Times New Roman" w:cs="Times New Roman"/>
          <w:sz w:val="24"/>
          <w:szCs w:val="24"/>
        </w:rPr>
        <w:t>ractare a bolilor profesionale;</w:t>
      </w:r>
    </w:p>
    <w:p w:rsidR="005B4DA4" w:rsidRPr="005B4DA4" w:rsidRDefault="007D3685" w:rsidP="005B4DA4">
      <w:pPr>
        <w:pStyle w:val="a7"/>
        <w:numPr>
          <w:ilvl w:val="0"/>
          <w:numId w:val="9"/>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să activeze numai în temeiul autorizației de funcționare din punct de vedere al protecției muncii, iar în cazul lansării în producție a echipamentelor tehnice, a echiamentului individual de protecție și de lucru – și în temeiul avizului corespunzător, documente eliberate de organele abilitate, precum și să mențină condițiile pentru care s-au obținut acestea și să solicite</w:t>
      </w:r>
      <w:r w:rsidR="005E75C0" w:rsidRPr="005B4DA4">
        <w:rPr>
          <w:rFonts w:ascii="Times New Roman" w:hAnsi="Times New Roman" w:cs="Times New Roman"/>
          <w:sz w:val="24"/>
          <w:szCs w:val="24"/>
        </w:rPr>
        <w:t xml:space="preserve"> </w:t>
      </w:r>
      <w:r w:rsidRPr="005B4DA4">
        <w:rPr>
          <w:rFonts w:ascii="Times New Roman" w:hAnsi="Times New Roman" w:cs="Times New Roman"/>
          <w:sz w:val="24"/>
          <w:szCs w:val="24"/>
        </w:rPr>
        <w:t>revizuirea documentelor menționate în cazul s</w:t>
      </w:r>
      <w:r w:rsidR="005B4DA4" w:rsidRPr="005B4DA4">
        <w:rPr>
          <w:rFonts w:ascii="Times New Roman" w:hAnsi="Times New Roman" w:cs="Times New Roman"/>
          <w:sz w:val="24"/>
          <w:szCs w:val="24"/>
        </w:rPr>
        <w:t>chimbării condițiilor inițiale;</w:t>
      </w:r>
    </w:p>
    <w:p w:rsidR="005B4DA4" w:rsidRPr="005B4DA4" w:rsidRDefault="007D3685" w:rsidP="005B4DA4">
      <w:pPr>
        <w:pStyle w:val="a7"/>
        <w:numPr>
          <w:ilvl w:val="0"/>
          <w:numId w:val="9"/>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 xml:space="preserve">să </w:t>
      </w:r>
      <w:r w:rsidR="00DC251B" w:rsidRPr="005B4DA4">
        <w:rPr>
          <w:rFonts w:ascii="Times New Roman" w:hAnsi="Times New Roman" w:cs="Times New Roman"/>
          <w:sz w:val="24"/>
          <w:szCs w:val="24"/>
        </w:rPr>
        <w:t>stabilească împuternicirile și obligațiile conducătorilor de subdiviziuni structurale privind realizarea m</w:t>
      </w:r>
      <w:r w:rsidR="005B4DA4" w:rsidRPr="005B4DA4">
        <w:rPr>
          <w:rFonts w:ascii="Times New Roman" w:hAnsi="Times New Roman" w:cs="Times New Roman"/>
          <w:sz w:val="24"/>
          <w:szCs w:val="24"/>
        </w:rPr>
        <w:t>ăsurilor de protecție a muncii;</w:t>
      </w:r>
    </w:p>
    <w:p w:rsidR="005B4DA4" w:rsidRPr="005B4DA4" w:rsidRDefault="00DC251B" w:rsidP="005B4DA4">
      <w:pPr>
        <w:pStyle w:val="a7"/>
        <w:numPr>
          <w:ilvl w:val="0"/>
          <w:numId w:val="9"/>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să organizeze Serviciul de Protecție și Prevenire, precum și S</w:t>
      </w:r>
      <w:r w:rsidR="00011C04" w:rsidRPr="005B4DA4">
        <w:rPr>
          <w:rFonts w:ascii="Times New Roman" w:hAnsi="Times New Roman" w:cs="Times New Roman"/>
          <w:sz w:val="24"/>
          <w:szCs w:val="24"/>
        </w:rPr>
        <w:t>e</w:t>
      </w:r>
      <w:r w:rsidR="005B4DA4" w:rsidRPr="005B4DA4">
        <w:rPr>
          <w:rFonts w:ascii="Times New Roman" w:hAnsi="Times New Roman" w:cs="Times New Roman"/>
          <w:sz w:val="24"/>
          <w:szCs w:val="24"/>
        </w:rPr>
        <w:t>rviciul medical;</w:t>
      </w:r>
    </w:p>
    <w:p w:rsidR="005B4DA4" w:rsidRPr="005B4DA4" w:rsidRDefault="00DC251B" w:rsidP="005B4DA4">
      <w:pPr>
        <w:pStyle w:val="a7"/>
        <w:numPr>
          <w:ilvl w:val="0"/>
          <w:numId w:val="9"/>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să asigure evaluarea factor</w:t>
      </w:r>
      <w:r w:rsidR="005B4DA4" w:rsidRPr="005B4DA4">
        <w:rPr>
          <w:rFonts w:ascii="Times New Roman" w:hAnsi="Times New Roman" w:cs="Times New Roman"/>
          <w:sz w:val="24"/>
          <w:szCs w:val="24"/>
        </w:rPr>
        <w:t>ilor de risc la locul de muncă;</w:t>
      </w:r>
    </w:p>
    <w:p w:rsidR="005B4DA4" w:rsidRPr="005B4DA4" w:rsidRDefault="00DC251B" w:rsidP="005B4DA4">
      <w:pPr>
        <w:pStyle w:val="a7"/>
        <w:numPr>
          <w:ilvl w:val="0"/>
          <w:numId w:val="9"/>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 xml:space="preserve">să asigure elaborarea și realizarea planului anual privind </w:t>
      </w:r>
      <w:r w:rsidR="005B4DA4" w:rsidRPr="005B4DA4">
        <w:rPr>
          <w:rFonts w:ascii="Times New Roman" w:hAnsi="Times New Roman" w:cs="Times New Roman"/>
          <w:sz w:val="24"/>
          <w:szCs w:val="24"/>
        </w:rPr>
        <w:t>măsurile de protecție a muncii;</w:t>
      </w:r>
    </w:p>
    <w:p w:rsidR="005B4DA4" w:rsidRPr="005B4DA4" w:rsidRDefault="00DC251B" w:rsidP="005B4DA4">
      <w:pPr>
        <w:pStyle w:val="a7"/>
        <w:numPr>
          <w:ilvl w:val="0"/>
          <w:numId w:val="9"/>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să nu atragă mijloace bănești ale salariaților în v</w:t>
      </w:r>
      <w:r w:rsidR="00011C04" w:rsidRPr="005B4DA4">
        <w:rPr>
          <w:rFonts w:ascii="Times New Roman" w:hAnsi="Times New Roman" w:cs="Times New Roman"/>
          <w:sz w:val="24"/>
          <w:szCs w:val="24"/>
        </w:rPr>
        <w:t>e</w:t>
      </w:r>
      <w:r w:rsidRPr="005B4DA4">
        <w:rPr>
          <w:rFonts w:ascii="Times New Roman" w:hAnsi="Times New Roman" w:cs="Times New Roman"/>
          <w:sz w:val="24"/>
          <w:szCs w:val="24"/>
        </w:rPr>
        <w:t>derea acoperirii legate de realizarea măsurilor de protecție a muncii;</w:t>
      </w:r>
    </w:p>
    <w:p w:rsidR="005B4DA4" w:rsidRPr="005B4DA4" w:rsidRDefault="00821CD6" w:rsidP="005B4DA4">
      <w:pPr>
        <w:pStyle w:val="a7"/>
        <w:numPr>
          <w:ilvl w:val="0"/>
          <w:numId w:val="9"/>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 xml:space="preserve">să admită </w:t>
      </w:r>
      <w:r w:rsidR="00A7495D" w:rsidRPr="005B4DA4">
        <w:rPr>
          <w:rFonts w:ascii="Times New Roman" w:hAnsi="Times New Roman" w:cs="Times New Roman"/>
          <w:sz w:val="24"/>
          <w:szCs w:val="24"/>
        </w:rPr>
        <w:t>la lucru numai persoanele care, în urma examenului  (controlului) medical, corespund sarcinilor de muncă ce urmează să le execute, să asigure periodicitate</w:t>
      </w:r>
      <w:r w:rsidR="005B4DA4">
        <w:rPr>
          <w:rFonts w:ascii="Times New Roman" w:hAnsi="Times New Roman" w:cs="Times New Roman"/>
          <w:sz w:val="24"/>
          <w:szCs w:val="24"/>
        </w:rPr>
        <w:t xml:space="preserve">a acestor examene </w:t>
      </w:r>
      <w:r w:rsidR="005B4DA4" w:rsidRPr="005B4DA4">
        <w:rPr>
          <w:rFonts w:ascii="Times New Roman" w:hAnsi="Times New Roman" w:cs="Times New Roman"/>
          <w:sz w:val="24"/>
          <w:szCs w:val="24"/>
        </w:rPr>
        <w:t>(controale);</w:t>
      </w:r>
    </w:p>
    <w:p w:rsidR="005B4DA4" w:rsidRPr="005B4DA4" w:rsidRDefault="00A7495D" w:rsidP="005B4DA4">
      <w:pPr>
        <w:pStyle w:val="a7"/>
        <w:numPr>
          <w:ilvl w:val="0"/>
          <w:numId w:val="9"/>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să asigure informarea fiecărui salariat asupra riscurilor la care este expus în desfășurarea activității sale la locul de muncă, precum și asupra</w:t>
      </w:r>
      <w:r w:rsidR="005B4DA4" w:rsidRPr="005B4DA4">
        <w:rPr>
          <w:rFonts w:ascii="Times New Roman" w:hAnsi="Times New Roman" w:cs="Times New Roman"/>
          <w:sz w:val="24"/>
          <w:szCs w:val="24"/>
        </w:rPr>
        <w:t xml:space="preserve"> măsurilor preventive necesare;</w:t>
      </w:r>
    </w:p>
    <w:p w:rsidR="005B4DA4" w:rsidRPr="005B4DA4" w:rsidRDefault="00A7495D" w:rsidP="005B4DA4">
      <w:pPr>
        <w:pStyle w:val="a7"/>
        <w:numPr>
          <w:ilvl w:val="0"/>
          <w:numId w:val="9"/>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să asigure instruirea salariaților în materie de protecție a muncii, inclusiv instruirea împuternic</w:t>
      </w:r>
      <w:r w:rsidR="005B4DA4" w:rsidRPr="005B4DA4">
        <w:rPr>
          <w:rFonts w:ascii="Times New Roman" w:hAnsi="Times New Roman" w:cs="Times New Roman"/>
          <w:sz w:val="24"/>
          <w:szCs w:val="24"/>
        </w:rPr>
        <w:t>iților pentru protecția muncii;</w:t>
      </w:r>
    </w:p>
    <w:p w:rsidR="005B4DA4" w:rsidRPr="005B4DA4" w:rsidRDefault="00A7495D" w:rsidP="005B4DA4">
      <w:pPr>
        <w:pStyle w:val="a7"/>
        <w:numPr>
          <w:ilvl w:val="0"/>
          <w:numId w:val="9"/>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să elaboreze și să aprobe instrucțiunile cu privire la protecția muncii, corespunzătoare condițiilor în care se desfășoară activitatea la locurile de muncă;</w:t>
      </w:r>
    </w:p>
    <w:p w:rsidR="005B4DA4" w:rsidRPr="005B4DA4" w:rsidRDefault="00A7495D" w:rsidP="005B4DA4">
      <w:pPr>
        <w:pStyle w:val="a7"/>
        <w:numPr>
          <w:ilvl w:val="0"/>
          <w:numId w:val="9"/>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să asigure dotarea salariaților cu echipament individual de protecți</w:t>
      </w:r>
      <w:r w:rsidR="002502C4" w:rsidRPr="005B4DA4">
        <w:rPr>
          <w:rFonts w:ascii="Times New Roman" w:hAnsi="Times New Roman" w:cs="Times New Roman"/>
          <w:sz w:val="24"/>
          <w:szCs w:val="24"/>
        </w:rPr>
        <w:t>e și de lucru, precum și păstrarea, întreținerea, repararea, curăța</w:t>
      </w:r>
      <w:r w:rsidR="005B4DA4" w:rsidRPr="005B4DA4">
        <w:rPr>
          <w:rFonts w:ascii="Times New Roman" w:hAnsi="Times New Roman" w:cs="Times New Roman"/>
          <w:sz w:val="24"/>
          <w:szCs w:val="24"/>
        </w:rPr>
        <w:t>rea și dezintoxicarea acestuia;</w:t>
      </w:r>
    </w:p>
    <w:p w:rsidR="005B4DA4" w:rsidRPr="005B4DA4" w:rsidRDefault="002502C4" w:rsidP="005B4DA4">
      <w:pPr>
        <w:pStyle w:val="a7"/>
        <w:numPr>
          <w:ilvl w:val="0"/>
          <w:numId w:val="9"/>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să acorde materiale igienico-sanitare salariaților care lucrează la locuri de muncă cu condiții de murdărire excesivă a pielii sau unde este posibilă acțiunea subs</w:t>
      </w:r>
      <w:r w:rsidR="005B4DA4" w:rsidRPr="005B4DA4">
        <w:rPr>
          <w:rFonts w:ascii="Times New Roman" w:hAnsi="Times New Roman" w:cs="Times New Roman"/>
          <w:sz w:val="24"/>
          <w:szCs w:val="24"/>
        </w:rPr>
        <w:t>tanțelor nocive asupra mînilor;</w:t>
      </w:r>
    </w:p>
    <w:p w:rsidR="005B4DA4" w:rsidRPr="005B4DA4" w:rsidRDefault="002502C4" w:rsidP="005B4DA4">
      <w:pPr>
        <w:pStyle w:val="a7"/>
        <w:numPr>
          <w:ilvl w:val="0"/>
          <w:numId w:val="9"/>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să acorde alimentație de protecție salariaților care lucrea</w:t>
      </w:r>
      <w:r w:rsidR="005B4DA4" w:rsidRPr="005B4DA4">
        <w:rPr>
          <w:rFonts w:ascii="Times New Roman" w:hAnsi="Times New Roman" w:cs="Times New Roman"/>
          <w:sz w:val="24"/>
          <w:szCs w:val="24"/>
        </w:rPr>
        <w:t>ză în condiții de muncă nocive;</w:t>
      </w:r>
    </w:p>
    <w:p w:rsidR="005B4DA4" w:rsidRPr="005B4DA4" w:rsidRDefault="002502C4" w:rsidP="005B4DA4">
      <w:pPr>
        <w:pStyle w:val="a7"/>
        <w:numPr>
          <w:ilvl w:val="0"/>
          <w:numId w:val="9"/>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să asigure buna funcționare a sistemelor și dispozitivelor de protecție, a aparatului de măsură și control, precum și a instalațiilor de captare, reținere și neutralizare a substanțelor nocive degajate în desfăș</w:t>
      </w:r>
      <w:r w:rsidR="005B4DA4" w:rsidRPr="005B4DA4">
        <w:rPr>
          <w:rFonts w:ascii="Times New Roman" w:hAnsi="Times New Roman" w:cs="Times New Roman"/>
          <w:sz w:val="24"/>
          <w:szCs w:val="24"/>
        </w:rPr>
        <w:t>urarea proceselor tehnologice;</w:t>
      </w:r>
    </w:p>
    <w:p w:rsidR="005B4DA4" w:rsidRDefault="00952D14" w:rsidP="005B4DA4">
      <w:pPr>
        <w:pStyle w:val="a7"/>
        <w:numPr>
          <w:ilvl w:val="0"/>
          <w:numId w:val="9"/>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 xml:space="preserve">să nu ceară salariaților îndeplinirea unor sarcini de muncă cu </w:t>
      </w:r>
      <w:r w:rsidR="005B4DA4">
        <w:rPr>
          <w:rFonts w:ascii="Times New Roman" w:hAnsi="Times New Roman" w:cs="Times New Roman"/>
          <w:sz w:val="24"/>
          <w:szCs w:val="24"/>
        </w:rPr>
        <w:t>pericol iminent de accidentare;</w:t>
      </w:r>
    </w:p>
    <w:p w:rsidR="005B4DA4" w:rsidRPr="005B4DA4" w:rsidRDefault="00952D14" w:rsidP="005B4DA4">
      <w:pPr>
        <w:pStyle w:val="a7"/>
        <w:numPr>
          <w:ilvl w:val="0"/>
          <w:numId w:val="9"/>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să asigure fiecare salariat contra accidentelor de</w:t>
      </w:r>
      <w:r w:rsidR="005B4DA4" w:rsidRPr="005B4DA4">
        <w:rPr>
          <w:rFonts w:ascii="Times New Roman" w:hAnsi="Times New Roman" w:cs="Times New Roman"/>
          <w:sz w:val="24"/>
          <w:szCs w:val="24"/>
        </w:rPr>
        <w:t xml:space="preserve"> muncă și bolilor profesionale;</w:t>
      </w:r>
    </w:p>
    <w:p w:rsidR="005B4DA4" w:rsidRPr="005B4DA4" w:rsidRDefault="00952D14" w:rsidP="005B4DA4">
      <w:pPr>
        <w:pStyle w:val="a7"/>
        <w:numPr>
          <w:ilvl w:val="0"/>
          <w:numId w:val="9"/>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să asigure, în caz de accidentare sau de îmbolnăvire la locul de muncă, acordarea primului ajutor și transportarea salar</w:t>
      </w:r>
      <w:r w:rsidR="005B4DA4" w:rsidRPr="005B4DA4">
        <w:rPr>
          <w:rFonts w:ascii="Times New Roman" w:hAnsi="Times New Roman" w:cs="Times New Roman"/>
          <w:sz w:val="24"/>
          <w:szCs w:val="24"/>
        </w:rPr>
        <w:t>iaților în instituții medicale;</w:t>
      </w:r>
    </w:p>
    <w:p w:rsidR="00952D14" w:rsidRPr="005B4DA4" w:rsidRDefault="00952D14" w:rsidP="005B4DA4">
      <w:pPr>
        <w:pStyle w:val="a7"/>
        <w:numPr>
          <w:ilvl w:val="0"/>
          <w:numId w:val="9"/>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lastRenderedPageBreak/>
        <w:t>să efectueze, în modul stabilit de Codul muncii al RM, transferul la o muncă mai ușoară a salariaților care au nevoie de</w:t>
      </w:r>
      <w:r w:rsidR="00454E60" w:rsidRPr="005B4DA4">
        <w:rPr>
          <w:rFonts w:ascii="Times New Roman" w:hAnsi="Times New Roman" w:cs="Times New Roman"/>
          <w:sz w:val="24"/>
          <w:szCs w:val="24"/>
        </w:rPr>
        <w:t xml:space="preserve"> </w:t>
      </w:r>
      <w:r w:rsidRPr="005B4DA4">
        <w:rPr>
          <w:rFonts w:ascii="Times New Roman" w:hAnsi="Times New Roman" w:cs="Times New Roman"/>
          <w:sz w:val="24"/>
          <w:szCs w:val="24"/>
        </w:rPr>
        <w:t>aceasta din motive de sănătate.</w:t>
      </w:r>
    </w:p>
    <w:p w:rsidR="00983CF4" w:rsidRPr="005B23DA" w:rsidRDefault="00983CF4" w:rsidP="005B23DA">
      <w:pPr>
        <w:spacing w:after="0" w:line="240" w:lineRule="auto"/>
        <w:jc w:val="both"/>
        <w:rPr>
          <w:rFonts w:ascii="Times New Roman" w:hAnsi="Times New Roman" w:cs="Times New Roman"/>
          <w:sz w:val="24"/>
          <w:szCs w:val="24"/>
        </w:rPr>
      </w:pPr>
    </w:p>
    <w:p w:rsidR="005B4DA4" w:rsidRDefault="004549FC" w:rsidP="005B23DA">
      <w:pPr>
        <w:spacing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2.3. Salariatul are următoarele obligații</w:t>
      </w:r>
      <w:r w:rsidR="005B4DA4">
        <w:rPr>
          <w:rFonts w:ascii="Times New Roman" w:hAnsi="Times New Roman" w:cs="Times New Roman"/>
          <w:sz w:val="24"/>
          <w:szCs w:val="24"/>
        </w:rPr>
        <w:t xml:space="preserve"> în domeniul protecției muncii:</w:t>
      </w:r>
    </w:p>
    <w:p w:rsidR="005B4DA4" w:rsidRPr="005B4DA4" w:rsidRDefault="004549FC" w:rsidP="005B4DA4">
      <w:pPr>
        <w:pStyle w:val="a7"/>
        <w:numPr>
          <w:ilvl w:val="0"/>
          <w:numId w:val="12"/>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să respecte instrucțiunile de protecție a muncii corespunz</w:t>
      </w:r>
      <w:r w:rsidR="005B4DA4" w:rsidRPr="005B4DA4">
        <w:rPr>
          <w:rFonts w:ascii="Times New Roman" w:hAnsi="Times New Roman" w:cs="Times New Roman"/>
          <w:sz w:val="24"/>
          <w:szCs w:val="24"/>
        </w:rPr>
        <w:t>ătoare activității desfășurate;</w:t>
      </w:r>
    </w:p>
    <w:p w:rsidR="005B4DA4" w:rsidRPr="005B4DA4" w:rsidRDefault="004549FC" w:rsidP="005B4DA4">
      <w:pPr>
        <w:pStyle w:val="a7"/>
        <w:numPr>
          <w:ilvl w:val="0"/>
          <w:numId w:val="12"/>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 xml:space="preserve">să utilizeze mijloacele de protecție individuală </w:t>
      </w:r>
      <w:r w:rsidR="005B4DA4" w:rsidRPr="005B4DA4">
        <w:rPr>
          <w:rFonts w:ascii="Times New Roman" w:hAnsi="Times New Roman" w:cs="Times New Roman"/>
          <w:sz w:val="24"/>
          <w:szCs w:val="24"/>
        </w:rPr>
        <w:t>din dotare conform destinației;</w:t>
      </w:r>
    </w:p>
    <w:p w:rsidR="005B4DA4" w:rsidRPr="005B4DA4" w:rsidRDefault="004549FC" w:rsidP="005B4DA4">
      <w:pPr>
        <w:pStyle w:val="a7"/>
        <w:numPr>
          <w:ilvl w:val="0"/>
          <w:numId w:val="12"/>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să-și desfășoare activitatea fără a pune în pericol atît persoana proprie cît și ceilalți salariați; d) să nu ridice, să nu deplaseze, să nu distrugă dispozitivele de protecție, de semnalizare și de avertizare, să nu împiedice aplicarea metodelor și procedeelor de</w:t>
      </w:r>
      <w:r w:rsidR="00163B11" w:rsidRPr="005B4DA4">
        <w:rPr>
          <w:rFonts w:ascii="Times New Roman" w:hAnsi="Times New Roman" w:cs="Times New Roman"/>
          <w:sz w:val="24"/>
          <w:szCs w:val="24"/>
        </w:rPr>
        <w:t xml:space="preserve"> </w:t>
      </w:r>
      <w:r w:rsidRPr="005B4DA4">
        <w:rPr>
          <w:rFonts w:ascii="Times New Roman" w:hAnsi="Times New Roman" w:cs="Times New Roman"/>
          <w:sz w:val="24"/>
          <w:szCs w:val="24"/>
        </w:rPr>
        <w:t>reducere sau eliminare a</w:t>
      </w:r>
      <w:r w:rsidR="005B4DA4" w:rsidRPr="005B4DA4">
        <w:rPr>
          <w:rFonts w:ascii="Times New Roman" w:hAnsi="Times New Roman" w:cs="Times New Roman"/>
          <w:sz w:val="24"/>
          <w:szCs w:val="24"/>
        </w:rPr>
        <w:t xml:space="preserve"> influenței factorilor de risc;</w:t>
      </w:r>
    </w:p>
    <w:p w:rsidR="005B4DA4" w:rsidRPr="005B4DA4" w:rsidRDefault="004549FC" w:rsidP="005B4DA4">
      <w:pPr>
        <w:pStyle w:val="a7"/>
        <w:numPr>
          <w:ilvl w:val="0"/>
          <w:numId w:val="12"/>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să aducă la cunoștința conducătorului său nemijlocit orice defecțiune tehnică sau altă situație în care nu sînt respectate c</w:t>
      </w:r>
      <w:r w:rsidR="005B4DA4" w:rsidRPr="005B4DA4">
        <w:rPr>
          <w:rFonts w:ascii="Times New Roman" w:hAnsi="Times New Roman" w:cs="Times New Roman"/>
          <w:sz w:val="24"/>
          <w:szCs w:val="24"/>
        </w:rPr>
        <w:t>erințele de protecție a muncii;</w:t>
      </w:r>
    </w:p>
    <w:p w:rsidR="005B4DA4" w:rsidRPr="005B4DA4" w:rsidRDefault="004549FC" w:rsidP="005B4DA4">
      <w:pPr>
        <w:pStyle w:val="a7"/>
        <w:numPr>
          <w:ilvl w:val="0"/>
          <w:numId w:val="12"/>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să-și întrerupă activitatea la apariția unui pericol iminent de accidentare și să anunțe imediat despre aceas</w:t>
      </w:r>
      <w:r w:rsidR="005B4DA4" w:rsidRPr="005B4DA4">
        <w:rPr>
          <w:rFonts w:ascii="Times New Roman" w:hAnsi="Times New Roman" w:cs="Times New Roman"/>
          <w:sz w:val="24"/>
          <w:szCs w:val="24"/>
        </w:rPr>
        <w:t>ta conducătorul său nemijlocit;</w:t>
      </w:r>
    </w:p>
    <w:p w:rsidR="00BD0CAF" w:rsidRPr="005B4DA4" w:rsidRDefault="004549FC" w:rsidP="005B4DA4">
      <w:pPr>
        <w:pStyle w:val="a7"/>
        <w:numPr>
          <w:ilvl w:val="0"/>
          <w:numId w:val="12"/>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să aducă la cunoștință</w:t>
      </w:r>
      <w:r w:rsidR="00BD0CAF" w:rsidRPr="005B4DA4">
        <w:rPr>
          <w:rFonts w:ascii="Times New Roman" w:hAnsi="Times New Roman" w:cs="Times New Roman"/>
          <w:sz w:val="24"/>
          <w:szCs w:val="24"/>
        </w:rPr>
        <w:t xml:space="preserve"> conducătorului său nemijlocit orice caz de accidentare sau de îmbolnăvire la locul de muncă.</w:t>
      </w:r>
    </w:p>
    <w:p w:rsidR="00117958" w:rsidRPr="005B23DA" w:rsidRDefault="00117958" w:rsidP="005B23DA">
      <w:pPr>
        <w:spacing w:after="0" w:line="240" w:lineRule="auto"/>
        <w:jc w:val="both"/>
        <w:rPr>
          <w:rFonts w:ascii="Times New Roman" w:hAnsi="Times New Roman" w:cs="Times New Roman"/>
          <w:sz w:val="24"/>
          <w:szCs w:val="24"/>
        </w:rPr>
      </w:pPr>
    </w:p>
    <w:p w:rsidR="005B4DA4" w:rsidRDefault="00BD0CAF" w:rsidP="005B23DA">
      <w:pPr>
        <w:spacing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 xml:space="preserve">2.4. Fiecare salariat are dreptul: </w:t>
      </w:r>
    </w:p>
    <w:p w:rsidR="005B4DA4" w:rsidRPr="005B4DA4" w:rsidRDefault="00BD0CAF" w:rsidP="005B4DA4">
      <w:pPr>
        <w:pStyle w:val="a7"/>
        <w:numPr>
          <w:ilvl w:val="0"/>
          <w:numId w:val="14"/>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 xml:space="preserve">să aibă un loc de muncă corespunzător </w:t>
      </w:r>
      <w:r w:rsidR="005B4DA4">
        <w:rPr>
          <w:rFonts w:ascii="Times New Roman" w:hAnsi="Times New Roman" w:cs="Times New Roman"/>
          <w:sz w:val="24"/>
          <w:szCs w:val="24"/>
        </w:rPr>
        <w:t>normelor de protecție a muncii;</w:t>
      </w:r>
    </w:p>
    <w:p w:rsidR="005B4DA4" w:rsidRPr="005B4DA4" w:rsidRDefault="00BD0CAF" w:rsidP="005B4DA4">
      <w:pPr>
        <w:pStyle w:val="a7"/>
        <w:numPr>
          <w:ilvl w:val="0"/>
          <w:numId w:val="14"/>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să fie asigurat în mod obligatoriu contra accidentelor de</w:t>
      </w:r>
      <w:r w:rsidR="005B4DA4">
        <w:rPr>
          <w:rFonts w:ascii="Times New Roman" w:hAnsi="Times New Roman" w:cs="Times New Roman"/>
          <w:sz w:val="24"/>
          <w:szCs w:val="24"/>
        </w:rPr>
        <w:t xml:space="preserve"> muncă și bolilor profesionale;</w:t>
      </w:r>
    </w:p>
    <w:p w:rsidR="005B4DA4" w:rsidRPr="005B4DA4" w:rsidRDefault="00BD0CAF" w:rsidP="005B4DA4">
      <w:pPr>
        <w:pStyle w:val="a7"/>
        <w:numPr>
          <w:ilvl w:val="0"/>
          <w:numId w:val="13"/>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c)să obțină de la angajator informații veridice despre condițiile de muncă, despre exsistența riscului de vătămare a sănătății, despre masurile de protecție împotriva</w:t>
      </w:r>
      <w:r w:rsidR="005B4DA4">
        <w:rPr>
          <w:rFonts w:ascii="Times New Roman" w:hAnsi="Times New Roman" w:cs="Times New Roman"/>
          <w:sz w:val="24"/>
          <w:szCs w:val="24"/>
        </w:rPr>
        <w:t xml:space="preserve"> influenței factorilor de risc;</w:t>
      </w:r>
    </w:p>
    <w:p w:rsidR="005B4DA4" w:rsidRPr="005B4DA4" w:rsidRDefault="00BD0CAF" w:rsidP="005B4DA4">
      <w:pPr>
        <w:pStyle w:val="a7"/>
        <w:numPr>
          <w:ilvl w:val="0"/>
          <w:numId w:val="14"/>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să refuze efectuarea lucrărilor în cazul apariției unui pericol pentru viață sau sănătate</w:t>
      </w:r>
      <w:r w:rsidR="005B4DA4">
        <w:rPr>
          <w:rFonts w:ascii="Times New Roman" w:hAnsi="Times New Roman" w:cs="Times New Roman"/>
          <w:sz w:val="24"/>
          <w:szCs w:val="24"/>
        </w:rPr>
        <w:t>, pînă la înlăturarea acestuia;</w:t>
      </w:r>
    </w:p>
    <w:p w:rsidR="005B4DA4" w:rsidRPr="005B4DA4" w:rsidRDefault="00BD0CAF" w:rsidP="005B4DA4">
      <w:pPr>
        <w:pStyle w:val="a7"/>
        <w:numPr>
          <w:ilvl w:val="0"/>
          <w:numId w:val="14"/>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să fie asigurat, din contul angajatorului, cu echipament de protecție individuală și (sau</w:t>
      </w:r>
      <w:r w:rsidR="005B4DA4">
        <w:rPr>
          <w:rFonts w:ascii="Times New Roman" w:hAnsi="Times New Roman" w:cs="Times New Roman"/>
          <w:sz w:val="24"/>
          <w:szCs w:val="24"/>
        </w:rPr>
        <w:t>) colectivă, în modul stabilit;</w:t>
      </w:r>
    </w:p>
    <w:p w:rsidR="005B4DA4" w:rsidRPr="005B4DA4" w:rsidRDefault="00BD0CAF" w:rsidP="005B4DA4">
      <w:pPr>
        <w:pStyle w:val="a7"/>
        <w:numPr>
          <w:ilvl w:val="0"/>
          <w:numId w:val="14"/>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să fie instruit în domeniul protecției muncii și să beneficieze de reciclare profesională pentru motive legate de protecția mu</w:t>
      </w:r>
      <w:r w:rsidR="005B4DA4">
        <w:rPr>
          <w:rFonts w:ascii="Times New Roman" w:hAnsi="Times New Roman" w:cs="Times New Roman"/>
          <w:sz w:val="24"/>
          <w:szCs w:val="24"/>
        </w:rPr>
        <w:t>ncii, din contul angajatorului;</w:t>
      </w:r>
    </w:p>
    <w:p w:rsidR="005B4DA4" w:rsidRPr="005B4DA4" w:rsidRDefault="00D0575A" w:rsidP="005B4DA4">
      <w:pPr>
        <w:pStyle w:val="a7"/>
        <w:numPr>
          <w:ilvl w:val="0"/>
          <w:numId w:val="14"/>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să se adreseze către angajator, patronate, sindicate, autoritățile administrației publice centrale și locale, instanțe de judecată pentru soluționarea probleme</w:t>
      </w:r>
      <w:r w:rsidR="005B4DA4">
        <w:rPr>
          <w:rFonts w:ascii="Times New Roman" w:hAnsi="Times New Roman" w:cs="Times New Roman"/>
          <w:sz w:val="24"/>
          <w:szCs w:val="24"/>
        </w:rPr>
        <w:t>lor ce țin de protecția muncii;</w:t>
      </w:r>
    </w:p>
    <w:p w:rsidR="005B4DA4" w:rsidRPr="005B4DA4" w:rsidRDefault="00D0575A" w:rsidP="005B4DA4">
      <w:pPr>
        <w:pStyle w:val="a7"/>
        <w:numPr>
          <w:ilvl w:val="0"/>
          <w:numId w:val="14"/>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 xml:space="preserve">să participe personal sau prin intermediul reprezentanților săi la examinarea chestiunilor legate de asigurarea unor condiții de muncă inofensive la locul său de muncă, la cercetarea accidentului de muncă sau a bolii </w:t>
      </w:r>
      <w:r w:rsidR="005B4DA4">
        <w:rPr>
          <w:rFonts w:ascii="Times New Roman" w:hAnsi="Times New Roman" w:cs="Times New Roman"/>
          <w:sz w:val="24"/>
          <w:szCs w:val="24"/>
        </w:rPr>
        <w:t>profesionale contractate de el;</w:t>
      </w:r>
    </w:p>
    <w:p w:rsidR="005B4DA4" w:rsidRPr="005B4DA4" w:rsidRDefault="00D0575A" w:rsidP="005B4DA4">
      <w:pPr>
        <w:pStyle w:val="a7"/>
        <w:numPr>
          <w:ilvl w:val="0"/>
          <w:numId w:val="14"/>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să fie supus unui control medical extraordinar potrivit recomandărilor medicale, cu menținerea locului de muncă și a salariului mediu pe durata efectuării controlului respecti</w:t>
      </w:r>
      <w:r w:rsidR="005B4DA4">
        <w:rPr>
          <w:rFonts w:ascii="Times New Roman" w:hAnsi="Times New Roman" w:cs="Times New Roman"/>
          <w:sz w:val="24"/>
          <w:szCs w:val="24"/>
        </w:rPr>
        <w:t>v;</w:t>
      </w:r>
    </w:p>
    <w:p w:rsidR="00D0575A" w:rsidRPr="005B4DA4" w:rsidRDefault="00D0575A" w:rsidP="005B4DA4">
      <w:pPr>
        <w:pStyle w:val="a7"/>
        <w:numPr>
          <w:ilvl w:val="0"/>
          <w:numId w:val="14"/>
        </w:numPr>
        <w:spacing w:after="0" w:line="240" w:lineRule="auto"/>
        <w:jc w:val="both"/>
        <w:rPr>
          <w:rFonts w:ascii="Times New Roman" w:hAnsi="Times New Roman" w:cs="Times New Roman"/>
          <w:sz w:val="24"/>
          <w:szCs w:val="24"/>
        </w:rPr>
      </w:pPr>
      <w:r w:rsidRPr="005B4DA4">
        <w:rPr>
          <w:rFonts w:ascii="Times New Roman" w:hAnsi="Times New Roman" w:cs="Times New Roman"/>
          <w:sz w:val="24"/>
          <w:szCs w:val="24"/>
        </w:rPr>
        <w:t>să primească compensațiile prevăzute de legislația muncii în cazul cînd este angajat la muncă în condiții grele, vătămătoare sau (și) periculoase.</w:t>
      </w:r>
    </w:p>
    <w:p w:rsidR="00983CF4" w:rsidRPr="005B23DA" w:rsidRDefault="00983CF4" w:rsidP="005B23DA">
      <w:pPr>
        <w:spacing w:after="0" w:line="240" w:lineRule="auto"/>
        <w:jc w:val="both"/>
        <w:rPr>
          <w:rFonts w:ascii="Times New Roman" w:hAnsi="Times New Roman" w:cs="Times New Roman"/>
          <w:sz w:val="24"/>
          <w:szCs w:val="24"/>
        </w:rPr>
      </w:pPr>
    </w:p>
    <w:p w:rsidR="00D0575A" w:rsidRPr="005B23DA" w:rsidRDefault="00D0575A" w:rsidP="005B23DA">
      <w:pPr>
        <w:spacing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2.5. Condițiile de muncă stipulate în contractul individual de muncă trebuie să corespundă normelor de protecție a muncii.</w:t>
      </w:r>
    </w:p>
    <w:p w:rsidR="00D0575A" w:rsidRPr="005B23DA" w:rsidRDefault="00D0575A" w:rsidP="005B23DA">
      <w:pPr>
        <w:spacing w:before="240"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Pe parcursul sistării activității de muncă conform prevederilor contractului individual de muncă de către organele de control, ca rezultat al încălcărilor cerințelor de protecție a muncii fără vina salariatului,</w:t>
      </w:r>
      <w:r w:rsidR="00163B11" w:rsidRPr="005B23DA">
        <w:rPr>
          <w:rFonts w:ascii="Times New Roman" w:hAnsi="Times New Roman" w:cs="Times New Roman"/>
          <w:sz w:val="24"/>
          <w:szCs w:val="24"/>
        </w:rPr>
        <w:t xml:space="preserve"> </w:t>
      </w:r>
      <w:r w:rsidRPr="005B23DA">
        <w:rPr>
          <w:rFonts w:ascii="Times New Roman" w:hAnsi="Times New Roman" w:cs="Times New Roman"/>
          <w:sz w:val="24"/>
          <w:szCs w:val="24"/>
        </w:rPr>
        <w:t>acestuia i se menține locul de muncă și salariul mediu.</w:t>
      </w:r>
    </w:p>
    <w:p w:rsidR="00983CF4" w:rsidRPr="005B23DA" w:rsidRDefault="00983CF4" w:rsidP="005B23DA">
      <w:pPr>
        <w:spacing w:after="0" w:line="240" w:lineRule="auto"/>
        <w:jc w:val="both"/>
        <w:rPr>
          <w:rFonts w:ascii="Times New Roman" w:hAnsi="Times New Roman" w:cs="Times New Roman"/>
          <w:sz w:val="24"/>
          <w:szCs w:val="24"/>
        </w:rPr>
      </w:pPr>
    </w:p>
    <w:p w:rsidR="004669AA" w:rsidRPr="005B23DA" w:rsidRDefault="004669AA" w:rsidP="005B23DA">
      <w:pPr>
        <w:spacing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lastRenderedPageBreak/>
        <w:t>2.6. Dacă salariatul refuză să presteze munca la apariția unui pericol pentru viață sau sănătatea sa, angajatorul este obligat să-i acorde salariatului, prin transfer sau permutare, un alt lucru pînă la înlăturarea pericolului, cu menținerea salariului de la locul de muncă precedent.</w:t>
      </w:r>
    </w:p>
    <w:p w:rsidR="004669AA" w:rsidRPr="005B23DA" w:rsidRDefault="004669AA" w:rsidP="005B23DA">
      <w:pPr>
        <w:spacing w:before="240"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În cazul cînd</w:t>
      </w:r>
      <w:r w:rsidR="003913E0" w:rsidRPr="005B23DA">
        <w:rPr>
          <w:rFonts w:ascii="Times New Roman" w:hAnsi="Times New Roman" w:cs="Times New Roman"/>
          <w:sz w:val="24"/>
          <w:szCs w:val="24"/>
        </w:rPr>
        <w:t xml:space="preserve"> </w:t>
      </w:r>
      <w:r w:rsidRPr="005B23DA">
        <w:rPr>
          <w:rFonts w:ascii="Times New Roman" w:hAnsi="Times New Roman" w:cs="Times New Roman"/>
          <w:sz w:val="24"/>
          <w:szCs w:val="24"/>
        </w:rPr>
        <w:t>acordarea unei alte munci nu este posibilă, timpul staționării salariatului pînă la înlăturarea pericolului pentru viața sau sănătatea sa se plătește de angajator în conformitate cu art.163 ali.1 din Codul muncii al RM.</w:t>
      </w:r>
    </w:p>
    <w:p w:rsidR="004669AA" w:rsidRPr="005B23DA" w:rsidRDefault="004669AA" w:rsidP="005B23DA">
      <w:pPr>
        <w:spacing w:before="240"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În cazul neasigurării salariatului, conform normelor prescrise, cu echipament de protecție individuală sau (și) colective, angajatorul nu are dreptul să ceară salariatului executarea obligațiilor de muncă și este obligat să plătească staționarea din această cauză în conformitate cu dispozițiile Codului muncii al RM.</w:t>
      </w:r>
    </w:p>
    <w:p w:rsidR="00AF4C5C" w:rsidRPr="005B23DA" w:rsidRDefault="004669AA" w:rsidP="005B23DA">
      <w:pPr>
        <w:spacing w:before="240"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 xml:space="preserve">Refuzul salariatului de a presta munca în orice caz de apariție a unui pericol pentru viață sau sănătatea sa din cauza nerespectării cerințelor de protecție a muncii ori de a presta munca în condiții grele, vătămătoare și (sau) periculoase care nu sînt prevăzute în contractul individual de muncă, </w:t>
      </w:r>
      <w:r w:rsidR="00AF4C5C" w:rsidRPr="005B23DA">
        <w:rPr>
          <w:rFonts w:ascii="Times New Roman" w:hAnsi="Times New Roman" w:cs="Times New Roman"/>
          <w:sz w:val="24"/>
          <w:szCs w:val="24"/>
        </w:rPr>
        <w:t>nu poate antrena răspunderea disciplinară a acestuia.</w:t>
      </w:r>
    </w:p>
    <w:p w:rsidR="00AF4C5C" w:rsidRPr="005B23DA" w:rsidRDefault="00AF4C5C" w:rsidP="005B23DA">
      <w:pPr>
        <w:spacing w:before="240"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În cazul vătămării sănătății salariatului în exercitarea obligațiilor de muncă, compensarea prejudiciului (material și moral) cauzat se efectuiază în conformitate cu legislația în vigoare.</w:t>
      </w:r>
    </w:p>
    <w:p w:rsidR="00983CF4" w:rsidRPr="005B23DA" w:rsidRDefault="00983CF4" w:rsidP="005B23DA">
      <w:pPr>
        <w:spacing w:after="0" w:line="240" w:lineRule="auto"/>
        <w:jc w:val="both"/>
        <w:rPr>
          <w:rFonts w:ascii="Times New Roman" w:hAnsi="Times New Roman" w:cs="Times New Roman"/>
          <w:sz w:val="24"/>
          <w:szCs w:val="24"/>
        </w:rPr>
      </w:pPr>
    </w:p>
    <w:p w:rsidR="0074288C" w:rsidRDefault="00AF4C5C" w:rsidP="005B23DA">
      <w:pPr>
        <w:spacing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 xml:space="preserve">2.7. Locurile de muncă trebuie </w:t>
      </w:r>
      <w:r w:rsidR="0074288C">
        <w:rPr>
          <w:rFonts w:ascii="Times New Roman" w:hAnsi="Times New Roman" w:cs="Times New Roman"/>
          <w:sz w:val="24"/>
          <w:szCs w:val="24"/>
        </w:rPr>
        <w:t>să fie organizate astfel încăt:</w:t>
      </w:r>
    </w:p>
    <w:p w:rsidR="0074288C" w:rsidRPr="0074288C" w:rsidRDefault="00AF4C5C" w:rsidP="0074288C">
      <w:pPr>
        <w:pStyle w:val="a7"/>
        <w:numPr>
          <w:ilvl w:val="0"/>
          <w:numId w:val="16"/>
        </w:numPr>
        <w:spacing w:after="0" w:line="240" w:lineRule="auto"/>
        <w:jc w:val="both"/>
        <w:rPr>
          <w:rFonts w:ascii="Times New Roman" w:hAnsi="Times New Roman" w:cs="Times New Roman"/>
          <w:sz w:val="24"/>
          <w:szCs w:val="24"/>
        </w:rPr>
      </w:pPr>
      <w:r w:rsidRPr="0074288C">
        <w:rPr>
          <w:rFonts w:ascii="Times New Roman" w:hAnsi="Times New Roman" w:cs="Times New Roman"/>
          <w:sz w:val="24"/>
          <w:szCs w:val="24"/>
        </w:rPr>
        <w:t>să asigure co</w:t>
      </w:r>
      <w:r w:rsidR="0074288C">
        <w:rPr>
          <w:rFonts w:ascii="Times New Roman" w:hAnsi="Times New Roman" w:cs="Times New Roman"/>
          <w:sz w:val="24"/>
          <w:szCs w:val="24"/>
        </w:rPr>
        <w:t>ndițiile de protecție a muncii;</w:t>
      </w:r>
    </w:p>
    <w:p w:rsidR="00AF4C5C" w:rsidRPr="0074288C" w:rsidRDefault="00AF4C5C" w:rsidP="0074288C">
      <w:pPr>
        <w:pStyle w:val="a7"/>
        <w:numPr>
          <w:ilvl w:val="0"/>
          <w:numId w:val="16"/>
        </w:numPr>
        <w:spacing w:after="0" w:line="240" w:lineRule="auto"/>
        <w:jc w:val="both"/>
        <w:rPr>
          <w:rFonts w:ascii="Times New Roman" w:hAnsi="Times New Roman" w:cs="Times New Roman"/>
          <w:sz w:val="24"/>
          <w:szCs w:val="24"/>
        </w:rPr>
      </w:pPr>
      <w:r w:rsidRPr="0074288C">
        <w:rPr>
          <w:rFonts w:ascii="Times New Roman" w:hAnsi="Times New Roman" w:cs="Times New Roman"/>
          <w:sz w:val="24"/>
          <w:szCs w:val="24"/>
        </w:rPr>
        <w:t>să se evite pozițiile forțate și nefirești ale corpului salariatului și să se asigure posibilitatea schimbării</w:t>
      </w:r>
      <w:r w:rsidR="00952D14" w:rsidRPr="0074288C">
        <w:rPr>
          <w:rFonts w:ascii="Times New Roman" w:hAnsi="Times New Roman" w:cs="Times New Roman"/>
          <w:sz w:val="24"/>
          <w:szCs w:val="24"/>
        </w:rPr>
        <w:t xml:space="preserve"> </w:t>
      </w:r>
      <w:r w:rsidRPr="0074288C">
        <w:rPr>
          <w:rFonts w:ascii="Times New Roman" w:hAnsi="Times New Roman" w:cs="Times New Roman"/>
          <w:sz w:val="24"/>
          <w:szCs w:val="24"/>
        </w:rPr>
        <w:t>poziției corpului în timpul lucrului prin amenajarea locului de muncă, prin folosirea echipamentelor tehnice corespunzătoare, precum și prin optimizarea fluxului tehnologic.</w:t>
      </w:r>
    </w:p>
    <w:p w:rsidR="00AF4C5C" w:rsidRPr="005B23DA" w:rsidRDefault="00AF4C5C" w:rsidP="005B23DA">
      <w:pPr>
        <w:spacing w:before="240"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Locurile de muncă trebuie să fie atestate din punct de vedere al protecției muncii nu mai rar decît o dată în 5 ani.</w:t>
      </w:r>
    </w:p>
    <w:p w:rsidR="00983CF4" w:rsidRPr="005B23DA" w:rsidRDefault="00983CF4" w:rsidP="005B23DA">
      <w:pPr>
        <w:spacing w:after="0" w:line="240" w:lineRule="auto"/>
        <w:jc w:val="both"/>
        <w:rPr>
          <w:rFonts w:ascii="Times New Roman" w:hAnsi="Times New Roman" w:cs="Times New Roman"/>
          <w:sz w:val="24"/>
          <w:szCs w:val="24"/>
        </w:rPr>
      </w:pPr>
    </w:p>
    <w:p w:rsidR="000B1BAD" w:rsidRPr="005B23DA" w:rsidRDefault="00AF4C5C" w:rsidP="005B23DA">
      <w:pPr>
        <w:spacing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2.8. Specialistul de Protecție și Prevenire acordă consultații și asistență angajatorului la elaborarea</w:t>
      </w:r>
      <w:r w:rsidR="005B23DA">
        <w:rPr>
          <w:rFonts w:ascii="Times New Roman" w:hAnsi="Times New Roman" w:cs="Times New Roman"/>
          <w:sz w:val="24"/>
          <w:szCs w:val="24"/>
        </w:rPr>
        <w:t xml:space="preserve"> </w:t>
      </w:r>
      <w:r w:rsidRPr="005B23DA">
        <w:rPr>
          <w:rFonts w:ascii="Times New Roman" w:hAnsi="Times New Roman" w:cs="Times New Roman"/>
          <w:sz w:val="24"/>
          <w:szCs w:val="24"/>
        </w:rPr>
        <w:t>și realizarea măsurilor de prevenire a accidentelor de muncă și a bolilor profesionale.</w:t>
      </w:r>
      <w:r w:rsidR="005B23DA">
        <w:rPr>
          <w:rFonts w:ascii="Times New Roman" w:hAnsi="Times New Roman" w:cs="Times New Roman"/>
          <w:sz w:val="24"/>
          <w:szCs w:val="24"/>
        </w:rPr>
        <w:t xml:space="preserve"> </w:t>
      </w:r>
      <w:r w:rsidR="000B1BAD" w:rsidRPr="005B23DA">
        <w:rPr>
          <w:rFonts w:ascii="Times New Roman" w:hAnsi="Times New Roman" w:cs="Times New Roman"/>
          <w:sz w:val="24"/>
          <w:szCs w:val="24"/>
        </w:rPr>
        <w:t>Specialistul de Protecție și Prevenire dispune de pregătire corespunzătoare în domeniu.</w:t>
      </w:r>
    </w:p>
    <w:p w:rsidR="00983CF4" w:rsidRPr="005B23DA" w:rsidRDefault="00983CF4" w:rsidP="005B23DA">
      <w:pPr>
        <w:spacing w:after="0" w:line="240" w:lineRule="auto"/>
        <w:jc w:val="both"/>
        <w:rPr>
          <w:rFonts w:ascii="Times New Roman" w:hAnsi="Times New Roman" w:cs="Times New Roman"/>
          <w:sz w:val="24"/>
          <w:szCs w:val="24"/>
        </w:rPr>
      </w:pPr>
    </w:p>
    <w:p w:rsidR="000B1BAD" w:rsidRPr="005B23DA" w:rsidRDefault="000B1BAD" w:rsidP="005B23DA">
      <w:pPr>
        <w:spacing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 xml:space="preserve">2.9. </w:t>
      </w:r>
      <w:r w:rsidR="00CC5522" w:rsidRPr="005B23DA">
        <w:rPr>
          <w:rFonts w:ascii="Times New Roman" w:hAnsi="Times New Roman" w:cs="Times New Roman"/>
          <w:sz w:val="24"/>
          <w:szCs w:val="24"/>
        </w:rPr>
        <w:t>Echipamentul de protecție individuală și de lucru se acordă gratuit salariaților de către angajator.</w:t>
      </w:r>
    </w:p>
    <w:p w:rsidR="00CC5522" w:rsidRPr="005B23DA" w:rsidRDefault="00CC5522" w:rsidP="005B23DA">
      <w:pPr>
        <w:spacing w:before="240"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Sortimentele de echipament de protecție individuală și de lucru, categoriile de salariați cărora li se va acorda se stabilesc și se fixează în contractul colectiv de muncă.</w:t>
      </w:r>
    </w:p>
    <w:p w:rsidR="00CC5522" w:rsidRPr="005B23DA" w:rsidRDefault="00CC5522" w:rsidP="005B23DA">
      <w:pPr>
        <w:spacing w:before="240"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 xml:space="preserve">În cazul degradării echipamentului de protecție individuală și de lucru și pierderii din această cauză a calităților de protecție, salariaților li se acordă în mod obligatoriu un </w:t>
      </w:r>
      <w:r w:rsidR="003913E0" w:rsidRPr="005B23DA">
        <w:rPr>
          <w:rFonts w:ascii="Times New Roman" w:hAnsi="Times New Roman" w:cs="Times New Roman"/>
          <w:sz w:val="24"/>
          <w:szCs w:val="24"/>
        </w:rPr>
        <w:t>e</w:t>
      </w:r>
      <w:r w:rsidRPr="005B23DA">
        <w:rPr>
          <w:rFonts w:ascii="Times New Roman" w:hAnsi="Times New Roman" w:cs="Times New Roman"/>
          <w:sz w:val="24"/>
          <w:szCs w:val="24"/>
        </w:rPr>
        <w:t>chipament nou.</w:t>
      </w:r>
    </w:p>
    <w:p w:rsidR="00CC5522" w:rsidRPr="005B23DA" w:rsidRDefault="00CC5522" w:rsidP="005B23DA">
      <w:pPr>
        <w:spacing w:before="240"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 xml:space="preserve">Deteriorarea sau pierderea echipamentului de protecție individuală și de lucru </w:t>
      </w:r>
      <w:r w:rsidR="00B21562" w:rsidRPr="005B23DA">
        <w:rPr>
          <w:rFonts w:ascii="Times New Roman" w:hAnsi="Times New Roman" w:cs="Times New Roman"/>
          <w:sz w:val="24"/>
          <w:szCs w:val="24"/>
        </w:rPr>
        <w:t>din vina salariatului înainte de expirarea termenului de utilizare a acestora atrag, în conformitate cu legislația în vigoare, răspunderea salariatului vinovat pentru prejudiciul cauzat.</w:t>
      </w:r>
    </w:p>
    <w:p w:rsidR="00983CF4" w:rsidRPr="005B23DA" w:rsidRDefault="00983CF4" w:rsidP="005B23DA">
      <w:pPr>
        <w:spacing w:after="0" w:line="240" w:lineRule="auto"/>
        <w:jc w:val="both"/>
        <w:rPr>
          <w:rFonts w:ascii="Times New Roman" w:hAnsi="Times New Roman" w:cs="Times New Roman"/>
          <w:sz w:val="24"/>
          <w:szCs w:val="24"/>
        </w:rPr>
      </w:pPr>
    </w:p>
    <w:p w:rsidR="00B21562" w:rsidRPr="005B23DA" w:rsidRDefault="00B21562" w:rsidP="005B23DA">
      <w:pPr>
        <w:spacing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 xml:space="preserve">2.10. Salariaților care lucrează la locuri de muncă cu condiții de murdărire excesivă a pielii sau unde este posibilă acțiunea substanțelor nocive asupra mînilor, li se distribuie gratuit de către </w:t>
      </w:r>
      <w:r w:rsidRPr="005B23DA">
        <w:rPr>
          <w:rFonts w:ascii="Times New Roman" w:hAnsi="Times New Roman" w:cs="Times New Roman"/>
          <w:sz w:val="24"/>
          <w:szCs w:val="24"/>
        </w:rPr>
        <w:lastRenderedPageBreak/>
        <w:t>angajator materiale igienico-sanitare în sortiment, în cantități și cu periodicitate distribuirii lor stabilite în modul prevăzut de Guvernul RM.</w:t>
      </w:r>
    </w:p>
    <w:p w:rsidR="00983CF4" w:rsidRPr="005B23DA" w:rsidRDefault="00983CF4" w:rsidP="005B23DA">
      <w:pPr>
        <w:spacing w:after="0" w:line="240" w:lineRule="auto"/>
        <w:jc w:val="both"/>
        <w:rPr>
          <w:rFonts w:ascii="Times New Roman" w:hAnsi="Times New Roman" w:cs="Times New Roman"/>
          <w:sz w:val="24"/>
          <w:szCs w:val="24"/>
        </w:rPr>
      </w:pPr>
    </w:p>
    <w:p w:rsidR="00B21562" w:rsidRPr="005B23DA" w:rsidRDefault="00926674" w:rsidP="005B23DA">
      <w:pPr>
        <w:spacing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2.11. Salariaților care lucrează la locuri de muncă cu condiții vătămătoare li se acordă gratuit de către angajator alimentație de protecție.</w:t>
      </w:r>
    </w:p>
    <w:p w:rsidR="00926674" w:rsidRPr="005B23DA" w:rsidRDefault="00926674" w:rsidP="005B23DA">
      <w:pPr>
        <w:spacing w:before="240"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Alimentele ce se vor oferi ca alimentație de protecție gratuită, cantitatea lor și categoriile de salariați cărora li se vor acorda, se stabilesc în modul prevăzut de Guvernul RM și se fixează în contractul colectiv de muncă.</w:t>
      </w:r>
    </w:p>
    <w:p w:rsidR="00983CF4" w:rsidRPr="005B23DA" w:rsidRDefault="00983CF4" w:rsidP="005B23DA">
      <w:pPr>
        <w:spacing w:after="0" w:line="240" w:lineRule="auto"/>
        <w:jc w:val="both"/>
        <w:rPr>
          <w:rFonts w:ascii="Times New Roman" w:hAnsi="Times New Roman" w:cs="Times New Roman"/>
          <w:sz w:val="24"/>
          <w:szCs w:val="24"/>
        </w:rPr>
      </w:pPr>
    </w:p>
    <w:p w:rsidR="00926674" w:rsidRPr="005B23DA" w:rsidRDefault="00926674" w:rsidP="005B23DA">
      <w:pPr>
        <w:spacing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2.12. Comunicarea, cercetarea, înregistrarea și evidența accidentelor de muncă și bolilor profesionale se efectuiază în modul stabilit de Guvernul RM.</w:t>
      </w:r>
    </w:p>
    <w:p w:rsidR="00926674" w:rsidRPr="005B23DA" w:rsidRDefault="00926674" w:rsidP="005B23DA">
      <w:pPr>
        <w:spacing w:before="240"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La cercetarea accidentelor de muncă au dreptul să participe reprezentanții organelor ierarhic superioare și ai sindicatelor, precum și să asiste persoanele care reprezintă interesele salariaților accidentați sau ale familiilor acestora.</w:t>
      </w:r>
    </w:p>
    <w:p w:rsidR="00983CF4" w:rsidRPr="005B23DA" w:rsidRDefault="00983CF4" w:rsidP="005B23DA">
      <w:pPr>
        <w:spacing w:after="0" w:line="240" w:lineRule="auto"/>
        <w:jc w:val="both"/>
        <w:rPr>
          <w:rFonts w:ascii="Times New Roman" w:hAnsi="Times New Roman" w:cs="Times New Roman"/>
          <w:sz w:val="24"/>
          <w:szCs w:val="24"/>
        </w:rPr>
      </w:pPr>
    </w:p>
    <w:p w:rsidR="00926674" w:rsidRPr="005B23DA" w:rsidRDefault="00732886" w:rsidP="005B23DA">
      <w:pPr>
        <w:spacing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2.13. Particularitățile de reglementare a muncii unor categorii de salariați care se bucură de o protecție socială și juridică sporită (feme</w:t>
      </w:r>
      <w:r w:rsidR="00DE6FD6" w:rsidRPr="005B23DA">
        <w:rPr>
          <w:rFonts w:ascii="Times New Roman" w:hAnsi="Times New Roman" w:cs="Times New Roman"/>
          <w:sz w:val="24"/>
          <w:szCs w:val="24"/>
        </w:rPr>
        <w:t>i</w:t>
      </w:r>
      <w:r w:rsidRPr="005B23DA">
        <w:rPr>
          <w:rFonts w:ascii="Times New Roman" w:hAnsi="Times New Roman" w:cs="Times New Roman"/>
          <w:sz w:val="24"/>
          <w:szCs w:val="24"/>
        </w:rPr>
        <w:t>le, salariații în vîrstă de pînă la 18 ani, salariații cu obligații familiale ș.a.) se fixează în convențiile colective, precum și în contractele colective și individuale de muncă.</w:t>
      </w:r>
    </w:p>
    <w:p w:rsidR="00983CF4" w:rsidRPr="005B23DA" w:rsidRDefault="00983CF4" w:rsidP="005B23DA">
      <w:pPr>
        <w:spacing w:after="0" w:line="240" w:lineRule="auto"/>
        <w:jc w:val="both"/>
        <w:rPr>
          <w:rFonts w:ascii="Times New Roman" w:hAnsi="Times New Roman" w:cs="Times New Roman"/>
          <w:sz w:val="24"/>
          <w:szCs w:val="24"/>
        </w:rPr>
      </w:pPr>
    </w:p>
    <w:p w:rsidR="00732886" w:rsidRPr="005B23DA" w:rsidRDefault="00732886" w:rsidP="005B23DA">
      <w:pPr>
        <w:spacing w:after="0" w:line="240" w:lineRule="auto"/>
        <w:jc w:val="both"/>
        <w:rPr>
          <w:rFonts w:ascii="Times New Roman" w:hAnsi="Times New Roman" w:cs="Times New Roman"/>
          <w:sz w:val="24"/>
          <w:szCs w:val="24"/>
        </w:rPr>
      </w:pPr>
      <w:r w:rsidRPr="005B23DA">
        <w:rPr>
          <w:rFonts w:ascii="Times New Roman" w:hAnsi="Times New Roman" w:cs="Times New Roman"/>
          <w:sz w:val="24"/>
          <w:szCs w:val="24"/>
        </w:rPr>
        <w:t>2.14. Persoanele cu funcții de răspundere și salariații vinovați de încălcarea normelor de protecție a muncii poartă răspundere materială, disciplinară, administrativă și penală în conformitate cu legislația în vigoare.</w:t>
      </w:r>
    </w:p>
    <w:p w:rsidR="00983CF4" w:rsidRDefault="00983CF4" w:rsidP="005B23DA">
      <w:pPr>
        <w:spacing w:after="0" w:line="240" w:lineRule="auto"/>
        <w:jc w:val="both"/>
        <w:rPr>
          <w:rFonts w:ascii="Times New Roman" w:hAnsi="Times New Roman" w:cs="Times New Roman"/>
          <w:sz w:val="24"/>
          <w:szCs w:val="24"/>
        </w:rPr>
      </w:pPr>
    </w:p>
    <w:p w:rsidR="005B23DA" w:rsidRPr="005B23DA" w:rsidRDefault="005B23DA" w:rsidP="005B23DA">
      <w:pPr>
        <w:spacing w:after="0" w:line="240" w:lineRule="auto"/>
        <w:jc w:val="both"/>
        <w:rPr>
          <w:rFonts w:ascii="Times New Roman" w:hAnsi="Times New Roman" w:cs="Times New Roman"/>
          <w:sz w:val="24"/>
          <w:szCs w:val="24"/>
        </w:rPr>
      </w:pPr>
    </w:p>
    <w:p w:rsidR="00732886" w:rsidRPr="005B23DA" w:rsidRDefault="00732886" w:rsidP="005B23DA">
      <w:pPr>
        <w:pStyle w:val="1"/>
        <w:numPr>
          <w:ilvl w:val="0"/>
          <w:numId w:val="4"/>
        </w:numPr>
        <w:spacing w:before="0" w:line="240" w:lineRule="auto"/>
        <w:jc w:val="both"/>
        <w:rPr>
          <w:rFonts w:ascii="Times New Roman" w:hAnsi="Times New Roman" w:cs="Times New Roman"/>
          <w:b/>
          <w:color w:val="auto"/>
          <w:sz w:val="24"/>
          <w:szCs w:val="24"/>
        </w:rPr>
      </w:pPr>
      <w:bookmarkStart w:id="2" w:name="_Toc6762914"/>
      <w:r w:rsidRPr="005B23DA">
        <w:rPr>
          <w:rFonts w:ascii="Times New Roman" w:hAnsi="Times New Roman" w:cs="Times New Roman"/>
          <w:b/>
          <w:color w:val="auto"/>
          <w:sz w:val="24"/>
          <w:szCs w:val="24"/>
        </w:rPr>
        <w:t>DREPTURILE, OBLIGAȚIILE ȘI RĂSPUNDEREA</w:t>
      </w:r>
      <w:r w:rsidR="00DF3AA8" w:rsidRPr="005B23DA">
        <w:rPr>
          <w:rFonts w:ascii="Times New Roman" w:hAnsi="Times New Roman" w:cs="Times New Roman"/>
          <w:b/>
          <w:color w:val="auto"/>
          <w:sz w:val="24"/>
          <w:szCs w:val="24"/>
        </w:rPr>
        <w:t xml:space="preserve"> </w:t>
      </w:r>
      <w:r w:rsidRPr="005B23DA">
        <w:rPr>
          <w:rFonts w:ascii="Times New Roman" w:hAnsi="Times New Roman" w:cs="Times New Roman"/>
          <w:b/>
          <w:color w:val="auto"/>
          <w:sz w:val="24"/>
          <w:szCs w:val="24"/>
        </w:rPr>
        <w:t>ANGAJATULUI ȘI SALARIAȚILOR</w:t>
      </w:r>
      <w:bookmarkEnd w:id="2"/>
    </w:p>
    <w:p w:rsidR="00983CF4" w:rsidRPr="005B23DA" w:rsidRDefault="00983CF4" w:rsidP="005B23DA">
      <w:pPr>
        <w:pStyle w:val="a5"/>
        <w:ind w:firstLine="0"/>
        <w:rPr>
          <w:lang w:val="ro-RO"/>
        </w:rPr>
      </w:pPr>
    </w:p>
    <w:p w:rsidR="00CE4A14" w:rsidRPr="005B23DA" w:rsidRDefault="00732886" w:rsidP="005B23DA">
      <w:pPr>
        <w:pStyle w:val="a5"/>
        <w:ind w:firstLine="0"/>
        <w:rPr>
          <w:lang w:val="ro-RO"/>
        </w:rPr>
      </w:pPr>
      <w:r w:rsidRPr="005B23DA">
        <w:rPr>
          <w:lang w:val="ro-RO"/>
        </w:rPr>
        <w:t xml:space="preserve">3.1. </w:t>
      </w:r>
      <w:r w:rsidR="00202D9C" w:rsidRPr="005B23DA">
        <w:rPr>
          <w:lang w:val="ro-RO"/>
        </w:rPr>
        <w:t>Angajatorul, în corespundere cu prevederile art.10 alin. (1)</w:t>
      </w:r>
      <w:r w:rsidR="00BD2733">
        <w:rPr>
          <w:lang w:val="ro-RO"/>
        </w:rPr>
        <w:t xml:space="preserve"> din Codul muncii, are dreptul:</w:t>
      </w:r>
    </w:p>
    <w:p w:rsidR="00BD2733" w:rsidRDefault="00202D9C" w:rsidP="00BD2733">
      <w:pPr>
        <w:pStyle w:val="a5"/>
        <w:numPr>
          <w:ilvl w:val="0"/>
          <w:numId w:val="17"/>
        </w:numPr>
        <w:rPr>
          <w:lang w:val="ro-RO"/>
        </w:rPr>
      </w:pPr>
      <w:r w:rsidRPr="005B23DA">
        <w:rPr>
          <w:lang w:val="ro-RO"/>
        </w:rPr>
        <w:t>să încheie, să modifice, să suspende și să desfacă contractul individual de muncă cu salariatul în modul și în condițiile stab</w:t>
      </w:r>
      <w:r w:rsidR="00BD2733">
        <w:rPr>
          <w:lang w:val="ro-RO"/>
        </w:rPr>
        <w:t>ilite de legislația în vigoare;</w:t>
      </w:r>
    </w:p>
    <w:p w:rsidR="00BD2733" w:rsidRDefault="00202D9C" w:rsidP="00BD2733">
      <w:pPr>
        <w:pStyle w:val="a5"/>
        <w:numPr>
          <w:ilvl w:val="0"/>
          <w:numId w:val="17"/>
        </w:numPr>
        <w:rPr>
          <w:lang w:val="ro-RO"/>
        </w:rPr>
      </w:pPr>
      <w:r w:rsidRPr="005B23DA">
        <w:rPr>
          <w:lang w:val="ro-RO"/>
        </w:rPr>
        <w:t xml:space="preserve">să ceară salariatului îndeplinirea obligațiilor de muncă și manifestarea unei atitudini gospodărești </w:t>
      </w:r>
      <w:r w:rsidR="00BD2733">
        <w:rPr>
          <w:lang w:val="ro-RO"/>
        </w:rPr>
        <w:t>față de bunurile angajatorului;</w:t>
      </w:r>
    </w:p>
    <w:p w:rsidR="00BD2733" w:rsidRDefault="00202D9C" w:rsidP="00BD2733">
      <w:pPr>
        <w:pStyle w:val="a5"/>
        <w:numPr>
          <w:ilvl w:val="0"/>
          <w:numId w:val="17"/>
        </w:numPr>
        <w:rPr>
          <w:lang w:val="ro-RO"/>
        </w:rPr>
      </w:pPr>
      <w:r w:rsidRPr="005B23DA">
        <w:rPr>
          <w:lang w:val="ro-RO"/>
        </w:rPr>
        <w:t>să stimuleze salariatul pentru munca eficien</w:t>
      </w:r>
      <w:r w:rsidR="00BD2733">
        <w:rPr>
          <w:lang w:val="ro-RO"/>
        </w:rPr>
        <w:t>tă și conștiincioasă;</w:t>
      </w:r>
    </w:p>
    <w:p w:rsidR="00BD2733" w:rsidRDefault="00202D9C" w:rsidP="00BD2733">
      <w:pPr>
        <w:pStyle w:val="a5"/>
        <w:numPr>
          <w:ilvl w:val="0"/>
          <w:numId w:val="17"/>
        </w:numPr>
        <w:rPr>
          <w:lang w:val="ro-RO"/>
        </w:rPr>
      </w:pPr>
      <w:r w:rsidRPr="005B23DA">
        <w:rPr>
          <w:lang w:val="ro-RO"/>
        </w:rPr>
        <w:t>să tragă</w:t>
      </w:r>
      <w:r w:rsidR="00CE4A14" w:rsidRPr="005B23DA">
        <w:rPr>
          <w:lang w:val="ro-RO"/>
        </w:rPr>
        <w:t xml:space="preserve"> </w:t>
      </w:r>
      <w:r w:rsidRPr="005B23DA">
        <w:rPr>
          <w:lang w:val="ro-RO"/>
        </w:rPr>
        <w:t>salariatul la răspundere disciplinară și materială în modul sta</w:t>
      </w:r>
      <w:r w:rsidR="00BD2733">
        <w:rPr>
          <w:lang w:val="ro-RO"/>
        </w:rPr>
        <w:t>bilit de legislația în vigoare;</w:t>
      </w:r>
    </w:p>
    <w:p w:rsidR="00BD2733" w:rsidRDefault="00202D9C" w:rsidP="00BD2733">
      <w:pPr>
        <w:pStyle w:val="a5"/>
        <w:numPr>
          <w:ilvl w:val="0"/>
          <w:numId w:val="17"/>
        </w:numPr>
        <w:rPr>
          <w:w w:val="105"/>
          <w:lang w:val="ro-RO"/>
        </w:rPr>
      </w:pPr>
      <w:r w:rsidRPr="005B23DA">
        <w:rPr>
          <w:lang w:val="ro-RO"/>
        </w:rPr>
        <w:t>să emită acte</w:t>
      </w:r>
      <w:r w:rsidR="00AE0574" w:rsidRPr="005B23DA">
        <w:rPr>
          <w:lang w:val="ro-RO"/>
        </w:rPr>
        <w:t xml:space="preserve"> </w:t>
      </w:r>
      <w:r w:rsidR="00AE0574" w:rsidRPr="005B23DA">
        <w:rPr>
          <w:w w:val="105"/>
          <w:lang w:val="ro-RO"/>
        </w:rPr>
        <w:t>normative</w:t>
      </w:r>
      <w:r w:rsidR="00AE0574" w:rsidRPr="005B23DA">
        <w:rPr>
          <w:spacing w:val="39"/>
          <w:w w:val="105"/>
          <w:lang w:val="ro-RO"/>
        </w:rPr>
        <w:t xml:space="preserve"> </w:t>
      </w:r>
      <w:r w:rsidR="00AE0574" w:rsidRPr="005B23DA">
        <w:rPr>
          <w:w w:val="105"/>
          <w:lang w:val="ro-RO"/>
        </w:rPr>
        <w:t>la</w:t>
      </w:r>
      <w:r w:rsidR="00AE0574" w:rsidRPr="005B23DA">
        <w:rPr>
          <w:spacing w:val="19"/>
          <w:w w:val="105"/>
          <w:lang w:val="ro-RO"/>
        </w:rPr>
        <w:t xml:space="preserve"> </w:t>
      </w:r>
      <w:r w:rsidR="00AE0574" w:rsidRPr="005B23DA">
        <w:rPr>
          <w:w w:val="105"/>
          <w:lang w:val="ro-RO"/>
        </w:rPr>
        <w:t>nivel</w:t>
      </w:r>
      <w:r w:rsidR="00AE0574" w:rsidRPr="005B23DA">
        <w:rPr>
          <w:spacing w:val="36"/>
          <w:w w:val="105"/>
          <w:lang w:val="ro-RO"/>
        </w:rPr>
        <w:t xml:space="preserve"> </w:t>
      </w:r>
      <w:r w:rsidR="00AE0574" w:rsidRPr="005B23DA">
        <w:rPr>
          <w:w w:val="105"/>
          <w:lang w:val="ro-RO"/>
        </w:rPr>
        <w:t>de</w:t>
      </w:r>
      <w:r w:rsidR="00AE0574" w:rsidRPr="005B23DA">
        <w:rPr>
          <w:spacing w:val="13"/>
          <w:w w:val="105"/>
          <w:lang w:val="ro-RO"/>
        </w:rPr>
        <w:t xml:space="preserve"> </w:t>
      </w:r>
      <w:r w:rsidR="00AE0574" w:rsidRPr="005B23DA">
        <w:rPr>
          <w:w w:val="105"/>
          <w:lang w:val="ro-RO"/>
        </w:rPr>
        <w:t>unitate</w:t>
      </w:r>
      <w:r w:rsidR="00BD2733">
        <w:rPr>
          <w:w w:val="105"/>
          <w:lang w:val="ro-RO"/>
        </w:rPr>
        <w:t>;</w:t>
      </w:r>
    </w:p>
    <w:p w:rsidR="004342E5" w:rsidRPr="005B23DA" w:rsidRDefault="004342E5" w:rsidP="00BD2733">
      <w:pPr>
        <w:pStyle w:val="a5"/>
        <w:numPr>
          <w:ilvl w:val="0"/>
          <w:numId w:val="17"/>
        </w:numPr>
        <w:rPr>
          <w:lang w:val="ro-RO"/>
        </w:rPr>
      </w:pPr>
      <w:r w:rsidRPr="005B23DA">
        <w:rPr>
          <w:lang w:val="ro-RO"/>
        </w:rPr>
        <w:t>să creeze patronate pentru reprezentarea şi apărarea inter</w:t>
      </w:r>
      <w:r w:rsidR="00983CF4" w:rsidRPr="005B23DA">
        <w:rPr>
          <w:lang w:val="ro-RO"/>
        </w:rPr>
        <w:t>eselor sale şi să adere la ele.</w:t>
      </w:r>
    </w:p>
    <w:p w:rsidR="00983CF4" w:rsidRPr="005B23DA" w:rsidRDefault="00983CF4" w:rsidP="005B23DA">
      <w:pPr>
        <w:pStyle w:val="a5"/>
        <w:ind w:firstLine="0"/>
        <w:rPr>
          <w:lang w:val="ro-RO"/>
        </w:rPr>
      </w:pPr>
    </w:p>
    <w:p w:rsidR="00BD2733" w:rsidRPr="00BD2733" w:rsidRDefault="00DE6FD6" w:rsidP="005B23DA">
      <w:pPr>
        <w:pStyle w:val="a3"/>
        <w:ind w:left="0" w:right="131"/>
        <w:jc w:val="both"/>
        <w:rPr>
          <w:rFonts w:cs="Times New Roman"/>
          <w:w w:val="105"/>
          <w:sz w:val="24"/>
          <w:szCs w:val="24"/>
          <w:lang w:val="ro-RO"/>
        </w:rPr>
      </w:pPr>
      <w:r w:rsidRPr="005B23DA">
        <w:rPr>
          <w:rFonts w:cs="Times New Roman"/>
          <w:w w:val="105"/>
          <w:sz w:val="24"/>
          <w:szCs w:val="24"/>
          <w:lang w:val="ro-RO"/>
        </w:rPr>
        <w:t>3.2. Angajatorul, în corespunere cu prevederile art. 10 alin. (2) din Codul muncii, se obligă</w:t>
      </w:r>
      <w:r w:rsidR="00B22B4A" w:rsidRPr="00BD2733">
        <w:rPr>
          <w:rFonts w:cs="Times New Roman"/>
          <w:w w:val="105"/>
          <w:sz w:val="24"/>
          <w:szCs w:val="24"/>
          <w:lang w:val="ro-RO"/>
        </w:rPr>
        <w:t>:</w:t>
      </w:r>
    </w:p>
    <w:p w:rsidR="00BD2733" w:rsidRDefault="00DE6FD6" w:rsidP="00BD2733">
      <w:pPr>
        <w:pStyle w:val="a3"/>
        <w:numPr>
          <w:ilvl w:val="0"/>
          <w:numId w:val="20"/>
        </w:numPr>
        <w:ind w:right="131"/>
        <w:jc w:val="both"/>
        <w:rPr>
          <w:rFonts w:cs="Times New Roman"/>
          <w:w w:val="105"/>
          <w:sz w:val="24"/>
          <w:szCs w:val="24"/>
          <w:lang w:val="ro-RO"/>
        </w:rPr>
      </w:pPr>
      <w:r w:rsidRPr="005B23DA">
        <w:rPr>
          <w:rFonts w:cs="Times New Roman"/>
          <w:w w:val="105"/>
          <w:sz w:val="24"/>
          <w:szCs w:val="24"/>
          <w:lang w:val="ro-RO"/>
        </w:rPr>
        <w:t>să respecte legile și alte acte normative, clauzele contractului colecti de muncă</w:t>
      </w:r>
      <w:r w:rsidR="00BD2733">
        <w:rPr>
          <w:rFonts w:cs="Times New Roman"/>
          <w:w w:val="105"/>
          <w:sz w:val="24"/>
          <w:szCs w:val="24"/>
          <w:lang w:val="ro-RO"/>
        </w:rPr>
        <w:t xml:space="preserve"> și ale convențiilor colective;</w:t>
      </w:r>
    </w:p>
    <w:p w:rsidR="00BD2733" w:rsidRDefault="00DE6FD6" w:rsidP="00BD2733">
      <w:pPr>
        <w:pStyle w:val="a3"/>
        <w:numPr>
          <w:ilvl w:val="0"/>
          <w:numId w:val="20"/>
        </w:numPr>
        <w:ind w:right="131"/>
        <w:jc w:val="both"/>
        <w:rPr>
          <w:rFonts w:cs="Times New Roman"/>
          <w:w w:val="105"/>
          <w:sz w:val="24"/>
          <w:szCs w:val="24"/>
          <w:lang w:val="ro-RO"/>
        </w:rPr>
      </w:pPr>
      <w:r w:rsidRPr="005B23DA">
        <w:rPr>
          <w:rFonts w:cs="Times New Roman"/>
          <w:w w:val="105"/>
          <w:sz w:val="24"/>
          <w:szCs w:val="24"/>
          <w:lang w:val="ro-RO"/>
        </w:rPr>
        <w:t xml:space="preserve">să respecte clauzele cantractelor </w:t>
      </w:r>
      <w:r w:rsidR="00BD2733">
        <w:rPr>
          <w:rFonts w:cs="Times New Roman"/>
          <w:w w:val="105"/>
          <w:sz w:val="24"/>
          <w:szCs w:val="24"/>
          <w:lang w:val="ro-RO"/>
        </w:rPr>
        <w:t>individuale de muncă;</w:t>
      </w:r>
    </w:p>
    <w:p w:rsidR="00BD2733" w:rsidRDefault="007A0DCD" w:rsidP="00BD2733">
      <w:pPr>
        <w:pStyle w:val="a3"/>
        <w:numPr>
          <w:ilvl w:val="0"/>
          <w:numId w:val="20"/>
        </w:numPr>
        <w:ind w:right="131"/>
        <w:jc w:val="both"/>
        <w:rPr>
          <w:rFonts w:cs="Times New Roman"/>
          <w:w w:val="105"/>
          <w:sz w:val="24"/>
          <w:szCs w:val="24"/>
          <w:lang w:val="ro-RO"/>
        </w:rPr>
      </w:pPr>
      <w:r w:rsidRPr="005B23DA">
        <w:rPr>
          <w:rFonts w:cs="Times New Roman"/>
          <w:w w:val="105"/>
          <w:sz w:val="24"/>
          <w:szCs w:val="24"/>
          <w:lang w:val="ro-RO"/>
        </w:rPr>
        <w:t>să aprobe, prima lună de la începutul activității unității, iar în continuare – în prima lună a fiecărui an calendaristic, statele de personal ale unității și, în</w:t>
      </w:r>
      <w:r w:rsidR="00E75BB4" w:rsidRPr="005B23DA">
        <w:rPr>
          <w:rFonts w:cs="Times New Roman"/>
          <w:w w:val="105"/>
          <w:sz w:val="24"/>
          <w:szCs w:val="24"/>
          <w:lang w:val="ro-RO"/>
        </w:rPr>
        <w:t xml:space="preserve"> </w:t>
      </w:r>
      <w:r w:rsidRPr="005B23DA">
        <w:rPr>
          <w:rFonts w:cs="Times New Roman"/>
          <w:w w:val="105"/>
          <w:sz w:val="24"/>
          <w:szCs w:val="24"/>
          <w:lang w:val="ro-RO"/>
        </w:rPr>
        <w:t xml:space="preserve">termen de 2 luni de la data aprobării acestora, să prezinte (în formă scrisă sau electronică), cu excepția autorităților publice locale, un exemplar al statelor de personal inspecției </w:t>
      </w:r>
      <w:r w:rsidRPr="005B23DA">
        <w:rPr>
          <w:rFonts w:cs="Times New Roman"/>
          <w:w w:val="105"/>
          <w:sz w:val="24"/>
          <w:szCs w:val="24"/>
          <w:lang w:val="ro-RO"/>
        </w:rPr>
        <w:lastRenderedPageBreak/>
        <w:t>teritoriale de muncă în a cărui rază de competență este</w:t>
      </w:r>
      <w:r w:rsidR="00E75BB4" w:rsidRPr="005B23DA">
        <w:rPr>
          <w:rFonts w:cs="Times New Roman"/>
          <w:w w:val="105"/>
          <w:sz w:val="24"/>
          <w:szCs w:val="24"/>
          <w:lang w:val="ro-RO"/>
        </w:rPr>
        <w:t xml:space="preserve"> </w:t>
      </w:r>
      <w:r w:rsidR="00BD2733">
        <w:rPr>
          <w:rFonts w:cs="Times New Roman"/>
          <w:w w:val="105"/>
          <w:sz w:val="24"/>
          <w:szCs w:val="24"/>
          <w:lang w:val="ro-RO"/>
        </w:rPr>
        <w:t>amplasată unitatea;</w:t>
      </w:r>
    </w:p>
    <w:p w:rsidR="00BD2733" w:rsidRDefault="007A0DCD" w:rsidP="00BD2733">
      <w:pPr>
        <w:pStyle w:val="a3"/>
        <w:numPr>
          <w:ilvl w:val="0"/>
          <w:numId w:val="20"/>
        </w:numPr>
        <w:ind w:right="131"/>
        <w:jc w:val="both"/>
        <w:rPr>
          <w:rFonts w:cs="Times New Roman"/>
          <w:w w:val="105"/>
          <w:sz w:val="24"/>
          <w:szCs w:val="24"/>
          <w:lang w:val="ro-RO"/>
        </w:rPr>
      </w:pPr>
      <w:r w:rsidRPr="005B23DA">
        <w:rPr>
          <w:rFonts w:cs="Times New Roman"/>
          <w:w w:val="105"/>
          <w:sz w:val="24"/>
          <w:szCs w:val="24"/>
          <w:lang w:val="ro-RO"/>
        </w:rPr>
        <w:t>să acorde salariaților munca prevăzută de contractul individual de muncă</w:t>
      </w:r>
      <w:r w:rsidR="00BD2733">
        <w:rPr>
          <w:rFonts w:cs="Times New Roman"/>
          <w:w w:val="105"/>
          <w:sz w:val="24"/>
          <w:szCs w:val="24"/>
          <w:lang w:val="ro-RO"/>
        </w:rPr>
        <w:t>;</w:t>
      </w:r>
    </w:p>
    <w:p w:rsidR="00BD2733" w:rsidRDefault="00AD11AD" w:rsidP="00BD2733">
      <w:pPr>
        <w:pStyle w:val="a3"/>
        <w:numPr>
          <w:ilvl w:val="0"/>
          <w:numId w:val="20"/>
        </w:numPr>
        <w:ind w:right="131"/>
        <w:jc w:val="both"/>
        <w:rPr>
          <w:rFonts w:cs="Times New Roman"/>
          <w:w w:val="105"/>
          <w:sz w:val="24"/>
          <w:szCs w:val="24"/>
          <w:lang w:val="ro-RO"/>
        </w:rPr>
      </w:pPr>
      <w:r w:rsidRPr="005B23DA">
        <w:rPr>
          <w:rFonts w:cs="Times New Roman"/>
          <w:w w:val="105"/>
          <w:sz w:val="24"/>
          <w:szCs w:val="24"/>
          <w:lang w:val="ro-RO"/>
        </w:rPr>
        <w:t xml:space="preserve">să asigure condiții </w:t>
      </w:r>
      <w:r w:rsidR="007A0DCD" w:rsidRPr="005B23DA">
        <w:rPr>
          <w:rFonts w:cs="Times New Roman"/>
          <w:w w:val="105"/>
          <w:sz w:val="24"/>
          <w:szCs w:val="24"/>
          <w:lang w:val="ro-RO"/>
        </w:rPr>
        <w:t>corespunzătoare cerințelor d</w:t>
      </w:r>
      <w:r w:rsidR="00BD2733">
        <w:rPr>
          <w:rFonts w:cs="Times New Roman"/>
          <w:w w:val="105"/>
          <w:sz w:val="24"/>
          <w:szCs w:val="24"/>
          <w:lang w:val="ro-RO"/>
        </w:rPr>
        <w:t>e protecție și igienă a muncii;</w:t>
      </w:r>
    </w:p>
    <w:p w:rsidR="00BD2733" w:rsidRDefault="007A0DCD" w:rsidP="00BD2733">
      <w:pPr>
        <w:pStyle w:val="a3"/>
        <w:numPr>
          <w:ilvl w:val="0"/>
          <w:numId w:val="20"/>
        </w:numPr>
        <w:ind w:right="131"/>
        <w:jc w:val="both"/>
        <w:rPr>
          <w:rFonts w:cs="Times New Roman"/>
          <w:w w:val="105"/>
          <w:sz w:val="24"/>
          <w:szCs w:val="24"/>
          <w:lang w:val="ro-RO"/>
        </w:rPr>
      </w:pPr>
      <w:r w:rsidRPr="005B23DA">
        <w:rPr>
          <w:rFonts w:cs="Times New Roman"/>
          <w:w w:val="105"/>
          <w:sz w:val="24"/>
          <w:szCs w:val="24"/>
          <w:lang w:val="ro-RO"/>
        </w:rPr>
        <w:t>să asigure salariații cu utilaj, instrumente, documentație tehnică și alte mijloace necesare pentru îndeplinirea obligațiilor lor de muncă;</w:t>
      </w:r>
    </w:p>
    <w:p w:rsidR="00BD2733" w:rsidRDefault="00862D56" w:rsidP="00BD2733">
      <w:pPr>
        <w:pStyle w:val="a3"/>
        <w:numPr>
          <w:ilvl w:val="0"/>
          <w:numId w:val="21"/>
        </w:numPr>
        <w:ind w:right="131"/>
        <w:jc w:val="both"/>
        <w:rPr>
          <w:rFonts w:cs="Times New Roman"/>
          <w:sz w:val="24"/>
          <w:szCs w:val="24"/>
          <w:lang w:val="ro-RO"/>
        </w:rPr>
      </w:pPr>
      <w:r w:rsidRPr="005B23DA">
        <w:rPr>
          <w:rFonts w:cs="Times New Roman"/>
          <w:sz w:val="24"/>
          <w:szCs w:val="24"/>
          <w:lang w:val="ro-RO"/>
        </w:rPr>
        <w:t>să asigure egalitatea de şanse şi de tratament tuturor persoanelor la angajare potrivit profesiei, la orientare şi formare profesională, la promovare în serviciu, fă</w:t>
      </w:r>
      <w:r w:rsidR="00BD2733">
        <w:rPr>
          <w:rFonts w:cs="Times New Roman"/>
          <w:sz w:val="24"/>
          <w:szCs w:val="24"/>
          <w:lang w:val="ro-RO"/>
        </w:rPr>
        <w:t>ră nici un fel de discriminare;</w:t>
      </w:r>
    </w:p>
    <w:p w:rsidR="00BD2733" w:rsidRDefault="00862D56" w:rsidP="00BD2733">
      <w:pPr>
        <w:pStyle w:val="a3"/>
        <w:numPr>
          <w:ilvl w:val="0"/>
          <w:numId w:val="21"/>
        </w:numPr>
        <w:ind w:right="131"/>
        <w:jc w:val="both"/>
        <w:rPr>
          <w:rFonts w:cs="Times New Roman"/>
          <w:sz w:val="24"/>
          <w:szCs w:val="24"/>
          <w:lang w:val="ro-RO"/>
        </w:rPr>
      </w:pPr>
      <w:r w:rsidRPr="005B23DA">
        <w:rPr>
          <w:rFonts w:cs="Times New Roman"/>
          <w:sz w:val="24"/>
          <w:szCs w:val="24"/>
          <w:lang w:val="ro-RO"/>
        </w:rPr>
        <w:t>să aplice aceleaşi criterii de evaluare a calităţii muncii, d</w:t>
      </w:r>
      <w:r w:rsidR="00BD2733">
        <w:rPr>
          <w:rFonts w:cs="Times New Roman"/>
          <w:sz w:val="24"/>
          <w:szCs w:val="24"/>
          <w:lang w:val="ro-RO"/>
        </w:rPr>
        <w:t>e sancţionare şi de concediere;</w:t>
      </w:r>
    </w:p>
    <w:p w:rsidR="00BD2733" w:rsidRDefault="00862D56" w:rsidP="00BD2733">
      <w:pPr>
        <w:pStyle w:val="a3"/>
        <w:numPr>
          <w:ilvl w:val="0"/>
          <w:numId w:val="21"/>
        </w:numPr>
        <w:ind w:right="131"/>
        <w:jc w:val="both"/>
        <w:rPr>
          <w:rFonts w:cs="Times New Roman"/>
          <w:sz w:val="24"/>
          <w:szCs w:val="24"/>
          <w:lang w:val="ro-RO"/>
        </w:rPr>
      </w:pPr>
      <w:r w:rsidRPr="005B23DA">
        <w:rPr>
          <w:rFonts w:cs="Times New Roman"/>
          <w:sz w:val="24"/>
          <w:szCs w:val="24"/>
          <w:lang w:val="ro-RO"/>
        </w:rPr>
        <w:t>să întreprindă măsuri de prevenire a hărţuirii sexuale la locul de muncă, precum şi măsuri de prevenire a persecutării pentru depunere în organul competent a plî</w:t>
      </w:r>
      <w:r w:rsidR="00BD2733">
        <w:rPr>
          <w:rFonts w:cs="Times New Roman"/>
          <w:sz w:val="24"/>
          <w:szCs w:val="24"/>
          <w:lang w:val="ro-RO"/>
        </w:rPr>
        <w:t>ngerilor privind discriminarea;</w:t>
      </w:r>
    </w:p>
    <w:p w:rsidR="00BD2733" w:rsidRDefault="00862D56" w:rsidP="00BD2733">
      <w:pPr>
        <w:pStyle w:val="a3"/>
        <w:numPr>
          <w:ilvl w:val="0"/>
          <w:numId w:val="21"/>
        </w:numPr>
        <w:ind w:right="131"/>
        <w:jc w:val="both"/>
        <w:rPr>
          <w:rFonts w:cs="Times New Roman"/>
          <w:sz w:val="24"/>
          <w:szCs w:val="24"/>
          <w:lang w:val="ro-RO"/>
        </w:rPr>
      </w:pPr>
      <w:r w:rsidRPr="005B23DA">
        <w:rPr>
          <w:rFonts w:cs="Times New Roman"/>
          <w:sz w:val="24"/>
          <w:szCs w:val="24"/>
          <w:lang w:val="ro-RO"/>
        </w:rPr>
        <w:t>să asigure condiţii egale, pentru femei şi bărbaţi, de îmbinare a obligaţiilor</w:t>
      </w:r>
      <w:r w:rsidR="00BD2733">
        <w:rPr>
          <w:rFonts w:cs="Times New Roman"/>
          <w:sz w:val="24"/>
          <w:szCs w:val="24"/>
          <w:lang w:val="ro-RO"/>
        </w:rPr>
        <w:t xml:space="preserve"> de serviciu cu cele familiale;</w:t>
      </w:r>
    </w:p>
    <w:p w:rsidR="00BD2733" w:rsidRDefault="00862D56" w:rsidP="00BD2733">
      <w:pPr>
        <w:pStyle w:val="a3"/>
        <w:numPr>
          <w:ilvl w:val="0"/>
          <w:numId w:val="21"/>
        </w:numPr>
        <w:ind w:right="131"/>
        <w:jc w:val="both"/>
        <w:rPr>
          <w:rFonts w:cs="Times New Roman"/>
          <w:sz w:val="24"/>
          <w:szCs w:val="24"/>
          <w:lang w:val="ro-RO"/>
        </w:rPr>
      </w:pPr>
      <w:r w:rsidRPr="005B23DA">
        <w:rPr>
          <w:rFonts w:cs="Times New Roman"/>
          <w:sz w:val="24"/>
          <w:szCs w:val="24"/>
          <w:lang w:val="ro-RO"/>
        </w:rPr>
        <w:t xml:space="preserve">să </w:t>
      </w:r>
      <w:r w:rsidR="00A1433C" w:rsidRPr="005B23DA">
        <w:rPr>
          <w:rFonts w:cs="Times New Roman"/>
          <w:sz w:val="24"/>
          <w:szCs w:val="24"/>
          <w:lang w:val="ro-RO"/>
        </w:rPr>
        <w:t xml:space="preserve">asigure interzicerea în cadrul întreprinderii a </w:t>
      </w:r>
      <w:r w:rsidRPr="005B23DA">
        <w:rPr>
          <w:rFonts w:cs="Times New Roman"/>
          <w:sz w:val="24"/>
          <w:szCs w:val="24"/>
          <w:lang w:val="ro-RO"/>
        </w:rPr>
        <w:t>discriminărilor după oricare c</w:t>
      </w:r>
      <w:r w:rsidR="00BD2733">
        <w:rPr>
          <w:rFonts w:cs="Times New Roman"/>
          <w:sz w:val="24"/>
          <w:szCs w:val="24"/>
          <w:lang w:val="ro-RO"/>
        </w:rPr>
        <w:t>riteriu şi a hărţuirii sexuale;</w:t>
      </w:r>
    </w:p>
    <w:p w:rsidR="00BD2733" w:rsidRDefault="00862D56" w:rsidP="00BD2733">
      <w:pPr>
        <w:pStyle w:val="a3"/>
        <w:numPr>
          <w:ilvl w:val="0"/>
          <w:numId w:val="21"/>
        </w:numPr>
        <w:ind w:right="131"/>
        <w:jc w:val="both"/>
        <w:rPr>
          <w:rFonts w:cs="Times New Roman"/>
          <w:sz w:val="24"/>
          <w:szCs w:val="24"/>
          <w:lang w:val="ro-RO"/>
        </w:rPr>
      </w:pPr>
      <w:r w:rsidRPr="005B23DA">
        <w:rPr>
          <w:rFonts w:cs="Times New Roman"/>
          <w:sz w:val="24"/>
          <w:szCs w:val="24"/>
          <w:lang w:val="ro-RO"/>
        </w:rPr>
        <w:t>să asigure respectarea demnităţii în muncă a salariaţilor;</w:t>
      </w:r>
    </w:p>
    <w:p w:rsidR="00BD2733" w:rsidRDefault="00862D56" w:rsidP="00BD2733">
      <w:pPr>
        <w:pStyle w:val="a3"/>
        <w:numPr>
          <w:ilvl w:val="0"/>
          <w:numId w:val="20"/>
        </w:numPr>
        <w:ind w:right="131"/>
        <w:jc w:val="both"/>
        <w:rPr>
          <w:rFonts w:cs="Times New Roman"/>
          <w:sz w:val="24"/>
          <w:szCs w:val="24"/>
          <w:lang w:val="ro-RO"/>
        </w:rPr>
      </w:pPr>
      <w:r w:rsidRPr="005B23DA">
        <w:rPr>
          <w:rFonts w:cs="Times New Roman"/>
          <w:sz w:val="24"/>
          <w:szCs w:val="24"/>
          <w:lang w:val="ro-RO"/>
        </w:rPr>
        <w:t>să asigure o plată egală p</w:t>
      </w:r>
      <w:r w:rsidR="00BD2733">
        <w:rPr>
          <w:rFonts w:cs="Times New Roman"/>
          <w:sz w:val="24"/>
          <w:szCs w:val="24"/>
          <w:lang w:val="ro-RO"/>
        </w:rPr>
        <w:t>entru o muncă de valoare egală;</w:t>
      </w:r>
    </w:p>
    <w:p w:rsidR="00BD2733" w:rsidRDefault="00862D56" w:rsidP="00BD2733">
      <w:pPr>
        <w:pStyle w:val="a3"/>
        <w:numPr>
          <w:ilvl w:val="0"/>
          <w:numId w:val="20"/>
        </w:numPr>
        <w:ind w:right="131"/>
        <w:jc w:val="both"/>
        <w:rPr>
          <w:rFonts w:cs="Times New Roman"/>
          <w:sz w:val="24"/>
          <w:szCs w:val="24"/>
          <w:lang w:val="ro-RO"/>
        </w:rPr>
      </w:pPr>
      <w:r w:rsidRPr="005B23DA">
        <w:rPr>
          <w:rFonts w:cs="Times New Roman"/>
          <w:sz w:val="24"/>
          <w:szCs w:val="24"/>
          <w:lang w:val="ro-RO"/>
        </w:rPr>
        <w:t>să plătească integral salariul în termenele stabilite de prezentul cod, de contractul colectiv de muncă şi de co</w:t>
      </w:r>
      <w:r w:rsidR="00BD2733">
        <w:rPr>
          <w:rFonts w:cs="Times New Roman"/>
          <w:sz w:val="24"/>
          <w:szCs w:val="24"/>
          <w:lang w:val="ro-RO"/>
        </w:rPr>
        <w:t>ntractele individuale de muncă;</w:t>
      </w:r>
    </w:p>
    <w:p w:rsidR="00BD2733" w:rsidRDefault="00862D56" w:rsidP="00BD2733">
      <w:pPr>
        <w:pStyle w:val="a3"/>
        <w:numPr>
          <w:ilvl w:val="0"/>
          <w:numId w:val="20"/>
        </w:numPr>
        <w:ind w:right="131"/>
        <w:jc w:val="both"/>
        <w:rPr>
          <w:rFonts w:cs="Times New Roman"/>
          <w:sz w:val="24"/>
          <w:szCs w:val="24"/>
          <w:lang w:val="ro-RO"/>
        </w:rPr>
      </w:pPr>
      <w:r w:rsidRPr="005B23DA">
        <w:rPr>
          <w:rFonts w:cs="Times New Roman"/>
          <w:sz w:val="24"/>
          <w:szCs w:val="24"/>
          <w:lang w:val="ro-RO"/>
        </w:rPr>
        <w:t>să poarte negocieri colective şi să încheie contractul colectiv de muncă, furnizînd reprezentanţilor salariaţilor informaţia completă şi veridică necesară în acest scop, precum şi informaţia necesară controlului asupra executării contractului;</w:t>
      </w:r>
    </w:p>
    <w:p w:rsidR="00BD2733" w:rsidRDefault="00862D56" w:rsidP="00BD2733">
      <w:pPr>
        <w:pStyle w:val="a3"/>
        <w:numPr>
          <w:ilvl w:val="0"/>
          <w:numId w:val="20"/>
        </w:numPr>
        <w:ind w:right="131"/>
        <w:jc w:val="both"/>
        <w:rPr>
          <w:rFonts w:cs="Times New Roman"/>
          <w:sz w:val="24"/>
          <w:szCs w:val="24"/>
          <w:lang w:val="ro-RO"/>
        </w:rPr>
      </w:pPr>
      <w:r w:rsidRPr="005B23DA">
        <w:rPr>
          <w:rFonts w:cs="Times New Roman"/>
          <w:sz w:val="24"/>
          <w:szCs w:val="24"/>
          <w:lang w:val="ro-RO"/>
        </w:rPr>
        <w:t>să îndeplinească la timp prescripţiile organelor de stat de supraveghere şi control, să plătească amenzile aplicate pentru încălcarea actelor legislative şi altor acte normative ce con</w:t>
      </w:r>
      <w:r w:rsidR="00BD2733">
        <w:rPr>
          <w:rFonts w:cs="Times New Roman"/>
          <w:sz w:val="24"/>
          <w:szCs w:val="24"/>
          <w:lang w:val="ro-RO"/>
        </w:rPr>
        <w:t>ţin norme ale dreptului muncii;</w:t>
      </w:r>
    </w:p>
    <w:p w:rsidR="00BD2733" w:rsidRDefault="00862D56" w:rsidP="00BD2733">
      <w:pPr>
        <w:pStyle w:val="a3"/>
        <w:numPr>
          <w:ilvl w:val="0"/>
          <w:numId w:val="20"/>
        </w:numPr>
        <w:ind w:right="131"/>
        <w:jc w:val="both"/>
        <w:rPr>
          <w:rFonts w:cs="Times New Roman"/>
          <w:sz w:val="24"/>
          <w:szCs w:val="24"/>
          <w:lang w:val="ro-RO"/>
        </w:rPr>
      </w:pPr>
      <w:r w:rsidRPr="005B23DA">
        <w:rPr>
          <w:rFonts w:cs="Times New Roman"/>
          <w:sz w:val="24"/>
          <w:szCs w:val="24"/>
          <w:lang w:val="ro-RO"/>
        </w:rPr>
        <w:t xml:space="preserve">să examineze sesizările salariaţilor şi ale reprezentanţilor lor privind încălcările actelor legislative şi ale altor acte normative ce conţin norme ale dreptului muncii, să ia măsuri pentru înlăturarea lor, informînd despre aceasta persoanele menţionate în termenele stabilite de lege; </w:t>
      </w:r>
      <w:r w:rsidR="00EC00D7" w:rsidRPr="005B23DA">
        <w:rPr>
          <w:rFonts w:cs="Times New Roman"/>
          <w:sz w:val="24"/>
          <w:szCs w:val="24"/>
          <w:lang w:val="ro-RO"/>
        </w:rPr>
        <w:t>l</w:t>
      </w:r>
      <w:r w:rsidRPr="005B23DA">
        <w:rPr>
          <w:rFonts w:cs="Times New Roman"/>
          <w:sz w:val="24"/>
          <w:szCs w:val="24"/>
          <w:lang w:val="ro-RO"/>
        </w:rPr>
        <w:t>) să creeze condiţii pentru participarea salariaţilor la administrarea unităţii în modul stabilit de prezentul</w:t>
      </w:r>
      <w:r w:rsidR="00BD2733">
        <w:rPr>
          <w:rFonts w:cs="Times New Roman"/>
          <w:sz w:val="24"/>
          <w:szCs w:val="24"/>
          <w:lang w:val="ro-RO"/>
        </w:rPr>
        <w:t xml:space="preserve"> cod şi de alte acte normative;</w:t>
      </w:r>
    </w:p>
    <w:p w:rsidR="00BD2733" w:rsidRDefault="00862D56" w:rsidP="00BD2733">
      <w:pPr>
        <w:pStyle w:val="a3"/>
        <w:numPr>
          <w:ilvl w:val="0"/>
          <w:numId w:val="20"/>
        </w:numPr>
        <w:ind w:right="131"/>
        <w:jc w:val="both"/>
        <w:rPr>
          <w:rFonts w:cs="Times New Roman"/>
          <w:sz w:val="24"/>
          <w:szCs w:val="24"/>
          <w:lang w:val="ro-RO"/>
        </w:rPr>
      </w:pPr>
      <w:r w:rsidRPr="005B23DA">
        <w:rPr>
          <w:rFonts w:cs="Times New Roman"/>
          <w:sz w:val="24"/>
          <w:szCs w:val="24"/>
          <w:lang w:val="ro-RO"/>
        </w:rPr>
        <w:t xml:space="preserve">să asigure salariaţilor condiţiile social-sanitare necesare pentru îndeplinirea obligaţiilor lor de muncă; </w:t>
      </w:r>
      <w:r w:rsidR="00EC00D7" w:rsidRPr="005B23DA">
        <w:rPr>
          <w:rFonts w:cs="Times New Roman"/>
          <w:sz w:val="24"/>
          <w:szCs w:val="24"/>
          <w:lang w:val="ro-RO"/>
        </w:rPr>
        <w:t>n</w:t>
      </w:r>
      <w:r w:rsidRPr="005B23DA">
        <w:rPr>
          <w:rFonts w:cs="Times New Roman"/>
          <w:sz w:val="24"/>
          <w:szCs w:val="24"/>
          <w:lang w:val="ro-RO"/>
        </w:rPr>
        <w:t>) să efectueze asigurarea socială şi medicală obligatorie a salariaţilor în modul pre</w:t>
      </w:r>
      <w:r w:rsidR="00BD2733">
        <w:rPr>
          <w:rFonts w:cs="Times New Roman"/>
          <w:sz w:val="24"/>
          <w:szCs w:val="24"/>
          <w:lang w:val="ro-RO"/>
        </w:rPr>
        <w:t>văzut de legislaţia în vigoare;</w:t>
      </w:r>
    </w:p>
    <w:p w:rsidR="00BD2733" w:rsidRDefault="00862D56" w:rsidP="00BD2733">
      <w:pPr>
        <w:pStyle w:val="a3"/>
        <w:numPr>
          <w:ilvl w:val="0"/>
          <w:numId w:val="20"/>
        </w:numPr>
        <w:ind w:right="131"/>
        <w:jc w:val="both"/>
        <w:rPr>
          <w:rFonts w:cs="Times New Roman"/>
          <w:sz w:val="24"/>
          <w:szCs w:val="24"/>
          <w:lang w:val="ro-RO"/>
        </w:rPr>
      </w:pPr>
      <w:r w:rsidRPr="005B23DA">
        <w:rPr>
          <w:rFonts w:cs="Times New Roman"/>
          <w:sz w:val="24"/>
          <w:szCs w:val="24"/>
          <w:lang w:val="ro-RO"/>
        </w:rPr>
        <w:t>să repare prejudiciul material şi cel moral cauzat salariaţilor în legătură cu îndeplinirea obligaţiilor de muncă, în modul stabilit de prezentul</w:t>
      </w:r>
      <w:r w:rsidR="00BD2733">
        <w:rPr>
          <w:rFonts w:cs="Times New Roman"/>
          <w:sz w:val="24"/>
          <w:szCs w:val="24"/>
          <w:lang w:val="ro-RO"/>
        </w:rPr>
        <w:t xml:space="preserve"> cod şi de alte acte normative;</w:t>
      </w:r>
    </w:p>
    <w:p w:rsidR="00DE6FD6" w:rsidRPr="005B23DA" w:rsidRDefault="00862D56" w:rsidP="00BD2733">
      <w:pPr>
        <w:pStyle w:val="a3"/>
        <w:numPr>
          <w:ilvl w:val="0"/>
          <w:numId w:val="20"/>
        </w:numPr>
        <w:ind w:right="131"/>
        <w:jc w:val="both"/>
        <w:rPr>
          <w:rFonts w:cs="Times New Roman"/>
          <w:sz w:val="24"/>
          <w:szCs w:val="24"/>
          <w:lang w:val="ro-RO"/>
        </w:rPr>
      </w:pPr>
      <w:r w:rsidRPr="005B23DA">
        <w:rPr>
          <w:rFonts w:cs="Times New Roman"/>
          <w:sz w:val="24"/>
          <w:szCs w:val="24"/>
          <w:lang w:val="ro-RO"/>
        </w:rPr>
        <w:t>să îndeplinească alte obligaţii stabilite de prezentul cod, de alte acte normative, de convenţiile colective, de contractul colectiv</w:t>
      </w:r>
      <w:r w:rsidR="00983CF4" w:rsidRPr="005B23DA">
        <w:rPr>
          <w:rFonts w:cs="Times New Roman"/>
          <w:sz w:val="24"/>
          <w:szCs w:val="24"/>
          <w:lang w:val="ro-RO"/>
        </w:rPr>
        <w:t xml:space="preserve"> şi de cel individual de muncă.</w:t>
      </w:r>
    </w:p>
    <w:p w:rsidR="00983CF4" w:rsidRPr="005B23DA" w:rsidRDefault="00983CF4" w:rsidP="005B23DA">
      <w:pPr>
        <w:pStyle w:val="a3"/>
        <w:ind w:left="0" w:right="131"/>
        <w:jc w:val="both"/>
        <w:rPr>
          <w:rFonts w:cs="Times New Roman"/>
          <w:sz w:val="24"/>
          <w:szCs w:val="24"/>
          <w:lang w:val="ro-RO"/>
        </w:rPr>
      </w:pPr>
    </w:p>
    <w:p w:rsidR="00BD2733" w:rsidRDefault="004342E5" w:rsidP="005B23DA">
      <w:pPr>
        <w:pStyle w:val="a5"/>
        <w:ind w:firstLine="0"/>
        <w:rPr>
          <w:rFonts w:eastAsia="Times New Roman"/>
          <w:lang w:val="ro-RO" w:eastAsia="en-US"/>
        </w:rPr>
      </w:pPr>
      <w:r w:rsidRPr="005B23DA">
        <w:rPr>
          <w:rFonts w:eastAsia="Times New Roman"/>
          <w:lang w:val="ro-RO" w:eastAsia="en-US"/>
        </w:rPr>
        <w:t>3.3. Salariatul are drept</w:t>
      </w:r>
      <w:r w:rsidR="00B22B4A" w:rsidRPr="005B23DA">
        <w:rPr>
          <w:rFonts w:eastAsia="Times New Roman"/>
          <w:lang w:val="ro-RO" w:eastAsia="en-US"/>
        </w:rPr>
        <w:t>u</w:t>
      </w:r>
      <w:r w:rsidRPr="005B23DA">
        <w:rPr>
          <w:rFonts w:eastAsia="Times New Roman"/>
          <w:lang w:val="ro-RO" w:eastAsia="en-US"/>
        </w:rPr>
        <w:t xml:space="preserve">l: </w:t>
      </w:r>
    </w:p>
    <w:p w:rsidR="00BD2733" w:rsidRDefault="004342E5" w:rsidP="00BD2733">
      <w:pPr>
        <w:pStyle w:val="a5"/>
        <w:numPr>
          <w:ilvl w:val="0"/>
          <w:numId w:val="23"/>
        </w:numPr>
        <w:rPr>
          <w:rFonts w:eastAsia="Times New Roman"/>
          <w:lang w:val="ro-RO" w:eastAsia="en-US"/>
        </w:rPr>
      </w:pPr>
      <w:r w:rsidRPr="005B23DA">
        <w:rPr>
          <w:rFonts w:eastAsia="Times New Roman"/>
          <w:lang w:val="ro-RO" w:eastAsia="en-US"/>
        </w:rPr>
        <w:t xml:space="preserve">la încheierea, modificarea, suspendarea şi desfacerea contractului individual de muncă, în modul stabilit de </w:t>
      </w:r>
      <w:r w:rsidR="00A23A38" w:rsidRPr="005B23DA">
        <w:rPr>
          <w:rFonts w:eastAsia="Times New Roman"/>
          <w:lang w:val="ro-RO" w:eastAsia="en-US"/>
        </w:rPr>
        <w:t>codul muncii</w:t>
      </w:r>
      <w:r w:rsidR="00BD2733">
        <w:rPr>
          <w:rFonts w:eastAsia="Times New Roman"/>
          <w:lang w:val="ro-RO" w:eastAsia="en-US"/>
        </w:rPr>
        <w:t>;</w:t>
      </w:r>
    </w:p>
    <w:p w:rsidR="00BD2733" w:rsidRDefault="004342E5" w:rsidP="00BD2733">
      <w:pPr>
        <w:pStyle w:val="a5"/>
        <w:numPr>
          <w:ilvl w:val="0"/>
          <w:numId w:val="23"/>
        </w:numPr>
        <w:rPr>
          <w:rFonts w:eastAsia="Times New Roman"/>
          <w:lang w:val="ro-RO" w:eastAsia="en-US"/>
        </w:rPr>
      </w:pPr>
      <w:r w:rsidRPr="005B23DA">
        <w:rPr>
          <w:rFonts w:eastAsia="Times New Roman"/>
          <w:lang w:val="ro-RO" w:eastAsia="en-US"/>
        </w:rPr>
        <w:t>la muncă, conform clauzelor contractului individu</w:t>
      </w:r>
      <w:r w:rsidR="00BD2733">
        <w:rPr>
          <w:rFonts w:eastAsia="Times New Roman"/>
          <w:lang w:val="ro-RO" w:eastAsia="en-US"/>
        </w:rPr>
        <w:t>al de muncă;</w:t>
      </w:r>
    </w:p>
    <w:p w:rsidR="00BD2733" w:rsidRDefault="004342E5" w:rsidP="00BD2733">
      <w:pPr>
        <w:pStyle w:val="a5"/>
        <w:numPr>
          <w:ilvl w:val="0"/>
          <w:numId w:val="23"/>
        </w:numPr>
        <w:rPr>
          <w:rFonts w:eastAsia="Times New Roman"/>
          <w:lang w:val="ro-RO" w:eastAsia="en-US"/>
        </w:rPr>
      </w:pPr>
      <w:r w:rsidRPr="005B23DA">
        <w:rPr>
          <w:rFonts w:eastAsia="Times New Roman"/>
          <w:lang w:val="ro-RO" w:eastAsia="en-US"/>
        </w:rPr>
        <w:t>la un loc de muncă, în condiţiile prevăzute de standardele de</w:t>
      </w:r>
      <w:r w:rsidR="00117958" w:rsidRPr="005B23DA">
        <w:rPr>
          <w:rFonts w:eastAsia="Times New Roman"/>
          <w:lang w:val="ro-RO" w:eastAsia="en-US"/>
        </w:rPr>
        <w:t xml:space="preserve"> </w:t>
      </w:r>
      <w:r w:rsidRPr="005B23DA">
        <w:rPr>
          <w:rFonts w:eastAsia="Times New Roman"/>
          <w:lang w:val="ro-RO" w:eastAsia="en-US"/>
        </w:rPr>
        <w:t xml:space="preserve">stat privind organizarea, </w:t>
      </w:r>
      <w:r w:rsidR="00B03988" w:rsidRPr="005B23DA">
        <w:rPr>
          <w:rFonts w:eastAsia="Times New Roman"/>
          <w:lang w:val="ro-RO" w:eastAsia="en-US"/>
        </w:rPr>
        <w:t>protecția și igiena muncii</w:t>
      </w:r>
      <w:r w:rsidRPr="005B23DA">
        <w:rPr>
          <w:rFonts w:eastAsia="Times New Roman"/>
          <w:lang w:val="ro-RO" w:eastAsia="en-US"/>
        </w:rPr>
        <w:t xml:space="preserve">, de contractul </w:t>
      </w:r>
      <w:r w:rsidR="00B03988" w:rsidRPr="005B23DA">
        <w:rPr>
          <w:rFonts w:eastAsia="Times New Roman"/>
          <w:lang w:val="ro-RO" w:eastAsia="en-US"/>
        </w:rPr>
        <w:t>individual</w:t>
      </w:r>
      <w:r w:rsidRPr="005B23DA">
        <w:rPr>
          <w:rFonts w:eastAsia="Times New Roman"/>
          <w:lang w:val="ro-RO" w:eastAsia="en-US"/>
        </w:rPr>
        <w:t xml:space="preserve"> de mun</w:t>
      </w:r>
      <w:r w:rsidR="00BD2733">
        <w:rPr>
          <w:rFonts w:eastAsia="Times New Roman"/>
          <w:lang w:val="ro-RO" w:eastAsia="en-US"/>
        </w:rPr>
        <w:t>că şi de convenţiile colective;</w:t>
      </w:r>
    </w:p>
    <w:p w:rsidR="00BD2733" w:rsidRDefault="004342E5" w:rsidP="00BD2733">
      <w:pPr>
        <w:pStyle w:val="a5"/>
        <w:numPr>
          <w:ilvl w:val="0"/>
          <w:numId w:val="23"/>
        </w:numPr>
        <w:rPr>
          <w:rFonts w:eastAsia="Times New Roman"/>
          <w:lang w:val="ro-RO" w:eastAsia="en-US"/>
        </w:rPr>
      </w:pPr>
      <w:r w:rsidRPr="005B23DA">
        <w:rPr>
          <w:rFonts w:eastAsia="Times New Roman"/>
          <w:lang w:val="ro-RO" w:eastAsia="en-US"/>
        </w:rPr>
        <w:t xml:space="preserve">la achitarea la timp şi integrală a salariului, în corespundere cu calificarea sa, cu complexitatea, cantitatea </w:t>
      </w:r>
      <w:r w:rsidR="00BD2733">
        <w:rPr>
          <w:rFonts w:eastAsia="Times New Roman"/>
          <w:lang w:val="ro-RO" w:eastAsia="en-US"/>
        </w:rPr>
        <w:t>şi calitatea lucrului efectuat;</w:t>
      </w:r>
    </w:p>
    <w:p w:rsidR="00BD2733" w:rsidRDefault="004342E5" w:rsidP="00BD2733">
      <w:pPr>
        <w:pStyle w:val="a5"/>
        <w:numPr>
          <w:ilvl w:val="0"/>
          <w:numId w:val="23"/>
        </w:numPr>
        <w:rPr>
          <w:rFonts w:eastAsia="Times New Roman"/>
          <w:lang w:val="ro-RO" w:eastAsia="en-US"/>
        </w:rPr>
      </w:pPr>
      <w:r w:rsidRPr="005B23DA">
        <w:rPr>
          <w:rFonts w:eastAsia="Times New Roman"/>
          <w:lang w:val="ro-RO" w:eastAsia="en-US"/>
        </w:rPr>
        <w:t xml:space="preserve">la odihnă, asigurată prin stabilirea duratei </w:t>
      </w:r>
      <w:r w:rsidR="00B03988" w:rsidRPr="005B23DA">
        <w:rPr>
          <w:rFonts w:eastAsia="Times New Roman"/>
          <w:lang w:val="ro-RO" w:eastAsia="en-US"/>
        </w:rPr>
        <w:t>legale</w:t>
      </w:r>
      <w:r w:rsidRPr="005B23DA">
        <w:rPr>
          <w:rFonts w:eastAsia="Times New Roman"/>
          <w:lang w:val="ro-RO" w:eastAsia="en-US"/>
        </w:rPr>
        <w:t xml:space="preserve"> a timpului de muncă,</w:t>
      </w:r>
      <w:r w:rsidR="00B03988" w:rsidRPr="005B23DA">
        <w:rPr>
          <w:rFonts w:eastAsia="Times New Roman"/>
          <w:lang w:val="ro-RO" w:eastAsia="en-US"/>
        </w:rPr>
        <w:t xml:space="preserve"> a pauzelor de masa și a repausului zilnic și săptămînal, a zilelor de sărbătoare nelucrătoare plă</w:t>
      </w:r>
      <w:r w:rsidR="00C0152A" w:rsidRPr="005B23DA">
        <w:rPr>
          <w:rFonts w:eastAsia="Times New Roman"/>
          <w:lang w:val="ro-RO" w:eastAsia="en-US"/>
        </w:rPr>
        <w:t>tite și a concediilor anuale plă</w:t>
      </w:r>
      <w:r w:rsidR="00BD2733">
        <w:rPr>
          <w:rFonts w:eastAsia="Times New Roman"/>
          <w:lang w:val="ro-RO" w:eastAsia="en-US"/>
        </w:rPr>
        <w:t>tite;</w:t>
      </w:r>
    </w:p>
    <w:p w:rsidR="00BD2733" w:rsidRDefault="004342E5" w:rsidP="00BD2733">
      <w:pPr>
        <w:pStyle w:val="a5"/>
        <w:numPr>
          <w:ilvl w:val="0"/>
          <w:numId w:val="23"/>
        </w:numPr>
        <w:rPr>
          <w:rFonts w:eastAsia="Times New Roman"/>
          <w:lang w:val="ro-RO" w:eastAsia="en-US"/>
        </w:rPr>
      </w:pPr>
      <w:r w:rsidRPr="005B23DA">
        <w:rPr>
          <w:rFonts w:eastAsia="Times New Roman"/>
          <w:lang w:val="ro-RO" w:eastAsia="en-US"/>
        </w:rPr>
        <w:lastRenderedPageBreak/>
        <w:t xml:space="preserve">la informarea deplină şi veridică privind condiţiile de </w:t>
      </w:r>
      <w:r w:rsidR="00B03988" w:rsidRPr="005B23DA">
        <w:rPr>
          <w:rFonts w:eastAsia="Times New Roman"/>
          <w:lang w:val="ro-RO" w:eastAsia="en-US"/>
        </w:rPr>
        <w:t>muncă și cerințele față de protecția și igiena la locul</w:t>
      </w:r>
      <w:r w:rsidR="00BD2733">
        <w:rPr>
          <w:rFonts w:eastAsia="Times New Roman"/>
          <w:lang w:val="ro-RO" w:eastAsia="en-US"/>
        </w:rPr>
        <w:t xml:space="preserve"> său de muncă;</w:t>
      </w:r>
    </w:p>
    <w:p w:rsidR="00BD2733" w:rsidRDefault="004342E5" w:rsidP="00BD2733">
      <w:pPr>
        <w:pStyle w:val="a5"/>
        <w:numPr>
          <w:ilvl w:val="0"/>
          <w:numId w:val="25"/>
        </w:numPr>
        <w:rPr>
          <w:rFonts w:eastAsia="Times New Roman"/>
          <w:lang w:val="ro-RO" w:eastAsia="en-US"/>
        </w:rPr>
      </w:pPr>
      <w:r w:rsidRPr="005B23DA">
        <w:rPr>
          <w:rFonts w:eastAsia="Times New Roman"/>
          <w:lang w:val="ro-RO" w:eastAsia="en-US"/>
        </w:rPr>
        <w:t xml:space="preserve">la informarea şi consultarea privind situaţia economică a unităţii, securitatea şi sănătatea în muncă şi privind alte chestiuni ce ţin de funcţionarea unităţii, în conformitate </w:t>
      </w:r>
      <w:r w:rsidR="00BD2733">
        <w:rPr>
          <w:rFonts w:eastAsia="Times New Roman"/>
          <w:lang w:val="ro-RO" w:eastAsia="en-US"/>
        </w:rPr>
        <w:t>cu prevederile prezentului cod;</w:t>
      </w:r>
    </w:p>
    <w:p w:rsidR="00BD2733" w:rsidRDefault="004342E5" w:rsidP="00BD2733">
      <w:pPr>
        <w:pStyle w:val="a5"/>
        <w:numPr>
          <w:ilvl w:val="0"/>
          <w:numId w:val="23"/>
        </w:numPr>
        <w:rPr>
          <w:rFonts w:eastAsia="Times New Roman"/>
          <w:lang w:val="ro-RO" w:eastAsia="en-US"/>
        </w:rPr>
      </w:pPr>
      <w:r w:rsidRPr="005B23DA">
        <w:rPr>
          <w:rFonts w:eastAsia="Times New Roman"/>
          <w:lang w:val="ro-RO" w:eastAsia="en-US"/>
        </w:rPr>
        <w:t>la adresare către angajator, patronate, sindicate, organele administraţiei publice centrale şi locale, organele de juris</w:t>
      </w:r>
      <w:r w:rsidR="00C0152A" w:rsidRPr="005B23DA">
        <w:rPr>
          <w:rFonts w:eastAsia="Times New Roman"/>
          <w:lang w:val="ro-RO" w:eastAsia="en-US"/>
        </w:rPr>
        <w:t>t</w:t>
      </w:r>
      <w:r w:rsidR="00BD2733">
        <w:rPr>
          <w:rFonts w:eastAsia="Times New Roman"/>
          <w:lang w:val="ro-RO" w:eastAsia="en-US"/>
        </w:rPr>
        <w:t>dicţie a muncii;</w:t>
      </w:r>
    </w:p>
    <w:p w:rsidR="00BD2733" w:rsidRDefault="004342E5" w:rsidP="00BD2733">
      <w:pPr>
        <w:pStyle w:val="a5"/>
        <w:numPr>
          <w:ilvl w:val="0"/>
          <w:numId w:val="23"/>
        </w:numPr>
        <w:rPr>
          <w:rFonts w:eastAsia="Times New Roman"/>
          <w:lang w:val="ro-RO" w:eastAsia="en-US"/>
        </w:rPr>
      </w:pPr>
      <w:r w:rsidRPr="005B23DA">
        <w:rPr>
          <w:rFonts w:eastAsia="Times New Roman"/>
          <w:lang w:val="ro-RO" w:eastAsia="en-US"/>
        </w:rPr>
        <w:t>la formare profesională, reciclare şi perfecţionare, în conformitate cu prezentul</w:t>
      </w:r>
      <w:r w:rsidR="00BD2733">
        <w:rPr>
          <w:rFonts w:eastAsia="Times New Roman"/>
          <w:lang w:val="ro-RO" w:eastAsia="en-US"/>
        </w:rPr>
        <w:t xml:space="preserve"> cod şi cu alte acte normative;</w:t>
      </w:r>
    </w:p>
    <w:p w:rsidR="00BD2733" w:rsidRDefault="004342E5" w:rsidP="00BD2733">
      <w:pPr>
        <w:pStyle w:val="a5"/>
        <w:numPr>
          <w:ilvl w:val="0"/>
          <w:numId w:val="23"/>
        </w:numPr>
        <w:rPr>
          <w:rFonts w:eastAsia="Times New Roman"/>
          <w:lang w:val="ro-RO" w:eastAsia="en-US"/>
        </w:rPr>
      </w:pPr>
      <w:r w:rsidRPr="005B23DA">
        <w:rPr>
          <w:rFonts w:eastAsia="Times New Roman"/>
          <w:lang w:val="ro-RO" w:eastAsia="en-US"/>
        </w:rPr>
        <w:t>la libera asociere în sindicate, inclusiv la constituirea de organizaţii sindicale şi aderarea la acestea pentru apărarea drepturilor sale de muncă, a libertăţilo</w:t>
      </w:r>
      <w:r w:rsidR="00BD2733">
        <w:rPr>
          <w:rFonts w:eastAsia="Times New Roman"/>
          <w:lang w:val="ro-RO" w:eastAsia="en-US"/>
        </w:rPr>
        <w:t>r şi intereselor sale legitime;</w:t>
      </w:r>
    </w:p>
    <w:p w:rsidR="00BD2733" w:rsidRDefault="004342E5" w:rsidP="00BD2733">
      <w:pPr>
        <w:pStyle w:val="a5"/>
        <w:numPr>
          <w:ilvl w:val="0"/>
          <w:numId w:val="23"/>
        </w:numPr>
        <w:rPr>
          <w:rFonts w:eastAsia="Times New Roman"/>
          <w:lang w:val="ro-RO" w:eastAsia="en-US"/>
        </w:rPr>
      </w:pPr>
      <w:r w:rsidRPr="005B23DA">
        <w:rPr>
          <w:rFonts w:eastAsia="Times New Roman"/>
          <w:lang w:val="ro-RO" w:eastAsia="en-US"/>
        </w:rPr>
        <w:t>la purtare de negocieri colective şi încheiere a contractului colectiv de muncă şi a convenţiilor colective, prin reprezentanţii săi, la informare privind executarea contracte</w:t>
      </w:r>
      <w:r w:rsidR="00BD2733">
        <w:rPr>
          <w:rFonts w:eastAsia="Times New Roman"/>
          <w:lang w:val="ro-RO" w:eastAsia="en-US"/>
        </w:rPr>
        <w:t>lor şi convenţiilor respective;</w:t>
      </w:r>
    </w:p>
    <w:p w:rsidR="00BD2733" w:rsidRDefault="004342E5" w:rsidP="00BD2733">
      <w:pPr>
        <w:pStyle w:val="a5"/>
        <w:numPr>
          <w:ilvl w:val="0"/>
          <w:numId w:val="23"/>
        </w:numPr>
        <w:rPr>
          <w:rFonts w:eastAsia="Times New Roman"/>
          <w:lang w:val="ro-RO" w:eastAsia="en-US"/>
        </w:rPr>
      </w:pPr>
      <w:r w:rsidRPr="005B23DA">
        <w:rPr>
          <w:rFonts w:eastAsia="Times New Roman"/>
          <w:lang w:val="ro-RO" w:eastAsia="en-US"/>
        </w:rPr>
        <w:t>la apărare, prin metode neinterzise de lege, a drepturilor sale de muncă, a libertăţilo</w:t>
      </w:r>
      <w:r w:rsidR="00BD2733">
        <w:rPr>
          <w:rFonts w:eastAsia="Times New Roman"/>
          <w:lang w:val="ro-RO" w:eastAsia="en-US"/>
        </w:rPr>
        <w:t>r şi intereselor sale legitime;</w:t>
      </w:r>
    </w:p>
    <w:p w:rsidR="00BD2733" w:rsidRDefault="004342E5" w:rsidP="00BD2733">
      <w:pPr>
        <w:pStyle w:val="a5"/>
        <w:numPr>
          <w:ilvl w:val="0"/>
          <w:numId w:val="23"/>
        </w:numPr>
        <w:rPr>
          <w:rFonts w:eastAsia="Times New Roman"/>
          <w:lang w:val="ro-RO" w:eastAsia="en-US"/>
        </w:rPr>
      </w:pPr>
      <w:r w:rsidRPr="005B23DA">
        <w:rPr>
          <w:rFonts w:eastAsia="Times New Roman"/>
          <w:lang w:val="ro-RO" w:eastAsia="en-US"/>
        </w:rPr>
        <w:t xml:space="preserve">la soluţionarea litigiilor individuale de muncă şi a conflictelor colective de muncă, în modul stabilit de </w:t>
      </w:r>
      <w:r w:rsidR="00187F78" w:rsidRPr="005B23DA">
        <w:rPr>
          <w:rFonts w:eastAsia="Times New Roman"/>
          <w:lang w:val="ro-RO" w:eastAsia="en-US"/>
        </w:rPr>
        <w:t>legislația în vigoare</w:t>
      </w:r>
      <w:r w:rsidR="00BD2733">
        <w:rPr>
          <w:rFonts w:eastAsia="Times New Roman"/>
          <w:lang w:val="ro-RO" w:eastAsia="en-US"/>
        </w:rPr>
        <w:t>;</w:t>
      </w:r>
    </w:p>
    <w:p w:rsidR="00BD2733" w:rsidRDefault="004342E5" w:rsidP="00BD2733">
      <w:pPr>
        <w:pStyle w:val="a5"/>
        <w:numPr>
          <w:ilvl w:val="0"/>
          <w:numId w:val="23"/>
        </w:numPr>
        <w:rPr>
          <w:rFonts w:eastAsia="Times New Roman"/>
          <w:lang w:val="ro-RO" w:eastAsia="en-US"/>
        </w:rPr>
      </w:pPr>
      <w:r w:rsidRPr="005B23DA">
        <w:rPr>
          <w:rFonts w:eastAsia="Times New Roman"/>
          <w:lang w:val="ro-RO" w:eastAsia="en-US"/>
        </w:rPr>
        <w:t xml:space="preserve">la repararea prejudiciului material şi a celui moral cauzat în legătură cu îndeplinirea obligaţiilor de muncă, în modul stabilit de </w:t>
      </w:r>
      <w:r w:rsidR="00A23A38" w:rsidRPr="005B23DA">
        <w:rPr>
          <w:rFonts w:eastAsia="Times New Roman"/>
          <w:lang w:val="ro-RO" w:eastAsia="en-US"/>
        </w:rPr>
        <w:t>c</w:t>
      </w:r>
      <w:r w:rsidRPr="005B23DA">
        <w:rPr>
          <w:rFonts w:eastAsia="Times New Roman"/>
          <w:lang w:val="ro-RO" w:eastAsia="en-US"/>
        </w:rPr>
        <w:t>od</w:t>
      </w:r>
      <w:r w:rsidR="00A23A38" w:rsidRPr="005B23DA">
        <w:rPr>
          <w:rFonts w:eastAsia="Times New Roman"/>
          <w:lang w:val="ro-RO" w:eastAsia="en-US"/>
        </w:rPr>
        <w:t>ul muncii</w:t>
      </w:r>
      <w:r w:rsidR="00BD2733">
        <w:rPr>
          <w:rFonts w:eastAsia="Times New Roman"/>
          <w:lang w:val="ro-RO" w:eastAsia="en-US"/>
        </w:rPr>
        <w:t xml:space="preserve"> şi de alte acte normative;</w:t>
      </w:r>
    </w:p>
    <w:p w:rsidR="004342E5" w:rsidRPr="005B23DA" w:rsidRDefault="004342E5" w:rsidP="00BD2733">
      <w:pPr>
        <w:pStyle w:val="a5"/>
        <w:numPr>
          <w:ilvl w:val="0"/>
          <w:numId w:val="23"/>
        </w:numPr>
        <w:rPr>
          <w:rFonts w:eastAsia="Times New Roman"/>
          <w:lang w:val="ro-RO" w:eastAsia="en-US"/>
        </w:rPr>
      </w:pPr>
      <w:r w:rsidRPr="005B23DA">
        <w:rPr>
          <w:rFonts w:eastAsia="Times New Roman"/>
          <w:lang w:val="ro-RO" w:eastAsia="en-US"/>
        </w:rPr>
        <w:t>la asigurarea socială obligatorie, în modul pre</w:t>
      </w:r>
      <w:r w:rsidR="00187F78" w:rsidRPr="005B23DA">
        <w:rPr>
          <w:rFonts w:eastAsia="Times New Roman"/>
          <w:lang w:val="ro-RO" w:eastAsia="en-US"/>
        </w:rPr>
        <w:t>văzut de legislaţia în vigoare.</w:t>
      </w:r>
    </w:p>
    <w:p w:rsidR="00983CF4" w:rsidRPr="005B23DA" w:rsidRDefault="00983CF4" w:rsidP="005B23DA">
      <w:pPr>
        <w:pStyle w:val="a5"/>
        <w:ind w:firstLine="0"/>
        <w:rPr>
          <w:rFonts w:eastAsia="Times New Roman"/>
          <w:lang w:val="ro-RO" w:eastAsia="en-US"/>
        </w:rPr>
      </w:pPr>
    </w:p>
    <w:p w:rsidR="00BD2733" w:rsidRDefault="00B22B4A" w:rsidP="005B23DA">
      <w:pPr>
        <w:pStyle w:val="a5"/>
        <w:ind w:firstLine="0"/>
        <w:rPr>
          <w:rFonts w:eastAsia="Times New Roman"/>
          <w:lang w:val="ro-RO" w:eastAsia="en-US"/>
        </w:rPr>
      </w:pPr>
      <w:r w:rsidRPr="005B23DA">
        <w:rPr>
          <w:rFonts w:eastAsia="Times New Roman"/>
          <w:lang w:val="ro-RO" w:eastAsia="en-US"/>
        </w:rPr>
        <w:t xml:space="preserve">3.4. </w:t>
      </w:r>
      <w:r w:rsidR="00BD2733">
        <w:rPr>
          <w:rFonts w:eastAsia="Times New Roman"/>
          <w:lang w:val="ro-RO" w:eastAsia="en-US"/>
        </w:rPr>
        <w:t>Salariatul se obligă:</w:t>
      </w:r>
    </w:p>
    <w:p w:rsidR="00BD2733" w:rsidRDefault="00B22B4A" w:rsidP="00BD2733">
      <w:pPr>
        <w:pStyle w:val="a5"/>
        <w:numPr>
          <w:ilvl w:val="0"/>
          <w:numId w:val="27"/>
        </w:numPr>
        <w:rPr>
          <w:rFonts w:eastAsia="Times New Roman"/>
          <w:lang w:val="ro-RO" w:eastAsia="en-US"/>
        </w:rPr>
      </w:pPr>
      <w:r w:rsidRPr="005B23DA">
        <w:rPr>
          <w:rFonts w:eastAsia="Times New Roman"/>
          <w:lang w:val="ro-RO" w:eastAsia="en-US"/>
        </w:rPr>
        <w:t xml:space="preserve">să-şi îndeplinească conştiincios obligaţiile de muncă prevăzute de </w:t>
      </w:r>
      <w:r w:rsidR="00BD2733">
        <w:rPr>
          <w:rFonts w:eastAsia="Times New Roman"/>
          <w:lang w:val="ro-RO" w:eastAsia="en-US"/>
        </w:rPr>
        <w:t>contractul individual de muncă;</w:t>
      </w:r>
    </w:p>
    <w:p w:rsidR="00BD2733" w:rsidRDefault="00B22B4A" w:rsidP="00BD2733">
      <w:pPr>
        <w:pStyle w:val="a5"/>
        <w:numPr>
          <w:ilvl w:val="0"/>
          <w:numId w:val="27"/>
        </w:numPr>
        <w:rPr>
          <w:rFonts w:eastAsia="Times New Roman"/>
          <w:lang w:val="ro-RO" w:eastAsia="en-US"/>
        </w:rPr>
      </w:pPr>
      <w:r w:rsidRPr="005B23DA">
        <w:rPr>
          <w:rFonts w:eastAsia="Times New Roman"/>
          <w:lang w:val="ro-RO" w:eastAsia="en-US"/>
        </w:rPr>
        <w:t>să îndeplinească normele de muncă stabilite;</w:t>
      </w:r>
    </w:p>
    <w:p w:rsidR="00BD2733" w:rsidRDefault="00B22B4A" w:rsidP="00BD2733">
      <w:pPr>
        <w:pStyle w:val="a5"/>
        <w:numPr>
          <w:ilvl w:val="0"/>
          <w:numId w:val="27"/>
        </w:numPr>
        <w:rPr>
          <w:rFonts w:eastAsia="Times New Roman"/>
          <w:lang w:val="ro-RO" w:eastAsia="en-US"/>
        </w:rPr>
      </w:pPr>
      <w:r w:rsidRPr="005B23DA">
        <w:rPr>
          <w:rFonts w:eastAsia="Times New Roman"/>
          <w:lang w:val="ro-RO" w:eastAsia="en-US"/>
        </w:rPr>
        <w:t xml:space="preserve">să respecte cerinţele regulamentului intern al unităţii şi să poarte în permanenţă asupra sa permisul nominal de acces la locul </w:t>
      </w:r>
      <w:r w:rsidR="00BD2733">
        <w:rPr>
          <w:rFonts w:eastAsia="Times New Roman"/>
          <w:lang w:val="ro-RO" w:eastAsia="en-US"/>
        </w:rPr>
        <w:t>de muncă, acordat de angajator;</w:t>
      </w:r>
    </w:p>
    <w:p w:rsidR="00BD2733" w:rsidRDefault="00BD2733" w:rsidP="00BD2733">
      <w:pPr>
        <w:pStyle w:val="a5"/>
        <w:numPr>
          <w:ilvl w:val="0"/>
          <w:numId w:val="27"/>
        </w:numPr>
        <w:rPr>
          <w:rFonts w:eastAsia="Times New Roman"/>
          <w:lang w:val="ro-RO" w:eastAsia="en-US"/>
        </w:rPr>
      </w:pPr>
      <w:r>
        <w:rPr>
          <w:rFonts w:eastAsia="Times New Roman"/>
          <w:lang w:val="ro-RO" w:eastAsia="en-US"/>
        </w:rPr>
        <w:t>să respecte disciplina muncii;</w:t>
      </w:r>
    </w:p>
    <w:p w:rsidR="00BD2733" w:rsidRDefault="00B22B4A" w:rsidP="00BD2733">
      <w:pPr>
        <w:pStyle w:val="a5"/>
        <w:numPr>
          <w:ilvl w:val="0"/>
          <w:numId w:val="25"/>
        </w:numPr>
        <w:rPr>
          <w:rFonts w:eastAsia="Times New Roman"/>
          <w:lang w:val="ro-RO" w:eastAsia="en-US"/>
        </w:rPr>
      </w:pPr>
      <w:r w:rsidRPr="005B23DA">
        <w:rPr>
          <w:rFonts w:eastAsia="Times New Roman"/>
          <w:lang w:val="ro-RO" w:eastAsia="en-US"/>
        </w:rPr>
        <w:t>să manifeste un comportament nediscriminatoriu în raport cu ceilal</w:t>
      </w:r>
      <w:r w:rsidR="00BD2733">
        <w:rPr>
          <w:rFonts w:eastAsia="Times New Roman"/>
          <w:lang w:val="ro-RO" w:eastAsia="en-US"/>
        </w:rPr>
        <w:t>ţi salariaţi şi cu angajatorul;</w:t>
      </w:r>
    </w:p>
    <w:p w:rsidR="00BD2733" w:rsidRDefault="00B22B4A" w:rsidP="00BD2733">
      <w:pPr>
        <w:pStyle w:val="a5"/>
        <w:numPr>
          <w:ilvl w:val="0"/>
          <w:numId w:val="25"/>
        </w:numPr>
        <w:rPr>
          <w:rFonts w:eastAsia="Times New Roman"/>
          <w:lang w:val="ro-RO" w:eastAsia="en-US"/>
        </w:rPr>
      </w:pPr>
      <w:r w:rsidRPr="005B23DA">
        <w:rPr>
          <w:rFonts w:eastAsia="Times New Roman"/>
          <w:lang w:val="ro-RO" w:eastAsia="en-US"/>
        </w:rPr>
        <w:t>să respecte dreptul la demnitate în</w:t>
      </w:r>
      <w:r w:rsidR="00BD2733">
        <w:rPr>
          <w:rFonts w:eastAsia="Times New Roman"/>
          <w:lang w:val="ro-RO" w:eastAsia="en-US"/>
        </w:rPr>
        <w:t xml:space="preserve"> muncă al celorlalţi salariaţi;</w:t>
      </w:r>
    </w:p>
    <w:p w:rsidR="00BD2733" w:rsidRDefault="00B22B4A" w:rsidP="00BD2733">
      <w:pPr>
        <w:pStyle w:val="a5"/>
        <w:numPr>
          <w:ilvl w:val="0"/>
          <w:numId w:val="27"/>
        </w:numPr>
        <w:rPr>
          <w:rFonts w:eastAsia="Times New Roman"/>
          <w:lang w:val="ro-RO" w:eastAsia="en-US"/>
        </w:rPr>
      </w:pPr>
      <w:r w:rsidRPr="005B23DA">
        <w:rPr>
          <w:rFonts w:eastAsia="Times New Roman"/>
          <w:lang w:val="ro-RO" w:eastAsia="en-US"/>
        </w:rPr>
        <w:t>să respecte cerinţele de s</w:t>
      </w:r>
      <w:r w:rsidR="00BD2733">
        <w:rPr>
          <w:rFonts w:eastAsia="Times New Roman"/>
          <w:lang w:val="ro-RO" w:eastAsia="en-US"/>
        </w:rPr>
        <w:t>ecuritate şi sănătate în muncă;</w:t>
      </w:r>
    </w:p>
    <w:p w:rsidR="00BD2733" w:rsidRDefault="00B22B4A" w:rsidP="00BD2733">
      <w:pPr>
        <w:pStyle w:val="a5"/>
        <w:numPr>
          <w:ilvl w:val="0"/>
          <w:numId w:val="27"/>
        </w:numPr>
        <w:rPr>
          <w:rFonts w:eastAsia="Times New Roman"/>
          <w:lang w:val="ro-RO" w:eastAsia="en-US"/>
        </w:rPr>
      </w:pPr>
      <w:r w:rsidRPr="005B23DA">
        <w:rPr>
          <w:rFonts w:eastAsia="Times New Roman"/>
          <w:lang w:val="ro-RO" w:eastAsia="en-US"/>
        </w:rPr>
        <w:t>să manifeste o atitudine gospodărească faţă de bunurile angajatorului şi ale altor salariaţi;</w:t>
      </w:r>
    </w:p>
    <w:p w:rsidR="00BD2733" w:rsidRDefault="00B22B4A" w:rsidP="00BD2733">
      <w:pPr>
        <w:pStyle w:val="a5"/>
        <w:numPr>
          <w:ilvl w:val="0"/>
          <w:numId w:val="27"/>
        </w:numPr>
        <w:rPr>
          <w:rFonts w:eastAsia="Times New Roman"/>
          <w:lang w:val="ro-RO" w:eastAsia="en-US"/>
        </w:rPr>
      </w:pPr>
      <w:r w:rsidRPr="005B23DA">
        <w:rPr>
          <w:rFonts w:eastAsia="Times New Roman"/>
          <w:lang w:val="ro-RO" w:eastAsia="en-US"/>
        </w:rPr>
        <w:t xml:space="preserve">să informeze de îndată angajatorul sau conducătorul nemijlocit despre orice situaţie care prezintă pericol pentru viaţa şi sănătatea oamenilor sau pentru integritatea patrimoniului </w:t>
      </w:r>
      <w:r w:rsidR="00EC00D7" w:rsidRPr="005B23DA">
        <w:rPr>
          <w:rFonts w:eastAsia="Times New Roman"/>
          <w:lang w:val="ro-RO" w:eastAsia="en-US"/>
        </w:rPr>
        <w:t>întreprinderii</w:t>
      </w:r>
      <w:r w:rsidR="00BD2733">
        <w:rPr>
          <w:rFonts w:eastAsia="Times New Roman"/>
          <w:lang w:val="ro-RO" w:eastAsia="en-US"/>
        </w:rPr>
        <w:t>;</w:t>
      </w:r>
    </w:p>
    <w:p w:rsidR="00BD2733" w:rsidRDefault="00B22B4A" w:rsidP="00BD2733">
      <w:pPr>
        <w:pStyle w:val="a5"/>
        <w:numPr>
          <w:ilvl w:val="0"/>
          <w:numId w:val="28"/>
        </w:numPr>
        <w:rPr>
          <w:rFonts w:eastAsia="Times New Roman"/>
          <w:lang w:val="ro-RO" w:eastAsia="en-US"/>
        </w:rPr>
      </w:pPr>
      <w:r w:rsidRPr="005B23DA">
        <w:rPr>
          <w:rFonts w:eastAsia="Times New Roman"/>
          <w:lang w:val="ro-RO" w:eastAsia="en-US"/>
        </w:rPr>
        <w:t>să informeze de îndată angajatorul sau conducătorul nemijlocit despre imposibilitatea de a se prezenta la serviciu şi să prezinte, în termen de 5 zile lucrătoare după reluarea activităţii de muncă, docu</w:t>
      </w:r>
      <w:r w:rsidR="00BD2733">
        <w:rPr>
          <w:rFonts w:eastAsia="Times New Roman"/>
          <w:lang w:val="ro-RO" w:eastAsia="en-US"/>
        </w:rPr>
        <w:t>mentele care justifică absenţa;</w:t>
      </w:r>
    </w:p>
    <w:p w:rsidR="00BD2733" w:rsidRDefault="00B22B4A" w:rsidP="00BD2733">
      <w:pPr>
        <w:pStyle w:val="a5"/>
        <w:numPr>
          <w:ilvl w:val="0"/>
          <w:numId w:val="27"/>
        </w:numPr>
        <w:rPr>
          <w:rFonts w:eastAsia="Times New Roman"/>
          <w:lang w:val="ro-RO" w:eastAsia="en-US"/>
        </w:rPr>
      </w:pPr>
      <w:r w:rsidRPr="005B23DA">
        <w:rPr>
          <w:rFonts w:eastAsia="Times New Roman"/>
          <w:lang w:val="ro-RO" w:eastAsia="en-US"/>
        </w:rPr>
        <w:t xml:space="preserve">să </w:t>
      </w:r>
      <w:r w:rsidR="00AB6760" w:rsidRPr="005B23DA">
        <w:rPr>
          <w:rFonts w:eastAsia="Times New Roman"/>
          <w:lang w:val="ro-RO" w:eastAsia="en-US"/>
        </w:rPr>
        <w:t xml:space="preserve">nu aducă și să nu consume băuturi alcoolice și substanțe narcotice sau droguri la locul de muncă, în locurile efectuării lucrărilor, în </w:t>
      </w:r>
      <w:r w:rsidR="00BC4366" w:rsidRPr="005B23DA">
        <w:rPr>
          <w:rFonts w:eastAsia="Times New Roman"/>
          <w:lang w:val="ro-RO" w:eastAsia="en-US"/>
        </w:rPr>
        <w:t>î</w:t>
      </w:r>
      <w:r w:rsidR="00AB6760" w:rsidRPr="005B23DA">
        <w:rPr>
          <w:rFonts w:eastAsia="Times New Roman"/>
          <w:lang w:val="ro-RO" w:eastAsia="en-US"/>
        </w:rPr>
        <w:t>ncăperi de serviciu etc.;</w:t>
      </w:r>
    </w:p>
    <w:p w:rsidR="00B22B4A" w:rsidRPr="005B23DA" w:rsidRDefault="00B22B4A" w:rsidP="00BD2733">
      <w:pPr>
        <w:pStyle w:val="a5"/>
        <w:numPr>
          <w:ilvl w:val="0"/>
          <w:numId w:val="27"/>
        </w:numPr>
        <w:rPr>
          <w:rFonts w:eastAsia="Times New Roman"/>
          <w:lang w:val="ro-RO" w:eastAsia="en-US"/>
        </w:rPr>
      </w:pPr>
      <w:r w:rsidRPr="005B23DA">
        <w:rPr>
          <w:rFonts w:eastAsia="Times New Roman"/>
          <w:lang w:val="ro-RO" w:eastAsia="en-US"/>
        </w:rPr>
        <w:t>să îndeplinească alte obligaţii prevăzute de legislaţia în vigoare, de contractul colectiv de mun</w:t>
      </w:r>
      <w:r w:rsidR="00983CF4" w:rsidRPr="005B23DA">
        <w:rPr>
          <w:rFonts w:eastAsia="Times New Roman"/>
          <w:lang w:val="ro-RO" w:eastAsia="en-US"/>
        </w:rPr>
        <w:t>că şi de convenţiile colective.</w:t>
      </w:r>
    </w:p>
    <w:p w:rsidR="00983CF4" w:rsidRPr="005B23DA" w:rsidRDefault="00983CF4" w:rsidP="005B23DA">
      <w:pPr>
        <w:pStyle w:val="a5"/>
        <w:ind w:firstLine="0"/>
        <w:rPr>
          <w:lang w:val="ro-RO"/>
        </w:rPr>
      </w:pPr>
    </w:p>
    <w:p w:rsidR="00AB6760" w:rsidRPr="005B23DA" w:rsidRDefault="00AB6760" w:rsidP="005B23DA">
      <w:pPr>
        <w:pStyle w:val="a5"/>
        <w:ind w:firstLine="0"/>
        <w:rPr>
          <w:rFonts w:eastAsia="Times New Roman"/>
          <w:lang w:val="ro-RO" w:eastAsia="en-US"/>
        </w:rPr>
      </w:pPr>
      <w:r w:rsidRPr="005B23DA">
        <w:rPr>
          <w:rFonts w:eastAsia="Times New Roman"/>
          <w:lang w:val="ro-RO" w:eastAsia="en-US"/>
        </w:rPr>
        <w:t>3.5. Obligațiuni ale angajatului la încheierea cu un salariat a Contractului individual de muncă sau în caz de modificare a Contractului individual de muncă încheiat cu un salariat.</w:t>
      </w:r>
    </w:p>
    <w:p w:rsidR="00B22B4A" w:rsidRPr="005B23DA" w:rsidRDefault="0019765B" w:rsidP="005B23DA">
      <w:pPr>
        <w:pStyle w:val="a5"/>
        <w:ind w:firstLine="0"/>
        <w:rPr>
          <w:rFonts w:eastAsia="Times New Roman"/>
          <w:lang w:val="ro-RO" w:eastAsia="en-US"/>
        </w:rPr>
      </w:pPr>
      <w:r w:rsidRPr="005B23DA">
        <w:rPr>
          <w:rFonts w:eastAsia="Times New Roman"/>
          <w:lang w:val="ro-RO" w:eastAsia="en-US"/>
        </w:rPr>
        <w:t>Conform prevederilor art.48 din Codul muncii:</w:t>
      </w:r>
    </w:p>
    <w:p w:rsidR="0019765B" w:rsidRPr="005B23DA" w:rsidRDefault="0019765B" w:rsidP="00BD2733">
      <w:pPr>
        <w:pStyle w:val="a5"/>
        <w:numPr>
          <w:ilvl w:val="1"/>
          <w:numId w:val="32"/>
        </w:numPr>
        <w:ind w:left="540" w:hanging="540"/>
        <w:rPr>
          <w:rFonts w:eastAsia="Times New Roman"/>
          <w:lang w:val="ro-RO" w:eastAsia="en-US"/>
        </w:rPr>
      </w:pPr>
      <w:r w:rsidRPr="005B23DA">
        <w:rPr>
          <w:rFonts w:eastAsia="Times New Roman"/>
          <w:lang w:val="ro-RO" w:eastAsia="en-US"/>
        </w:rPr>
        <w:lastRenderedPageBreak/>
        <w:t>Anterior angajării sau transferării într-o nouă funcţie, angajatorul are obligaţia de a informa persoana care urmează a fi angajată sau transferată despre condiţiile de activitate în funcţia propusă, oferindu-i informaţia prevăzută la art.49 alin.(1), precum şi informaţia privind perioadele de preaviz ce urmează a fi respectate de angajator şi salariat în cazul încetării activităţii. Informaţia în cauză va face obiectul unui proiect de contract individual de muncă sau al unei scrisori oficiale, ambele semnate de angajator.</w:t>
      </w:r>
    </w:p>
    <w:p w:rsidR="0019765B" w:rsidRPr="005B23DA" w:rsidRDefault="0019765B" w:rsidP="00BD2733">
      <w:pPr>
        <w:pStyle w:val="a5"/>
        <w:numPr>
          <w:ilvl w:val="1"/>
          <w:numId w:val="32"/>
        </w:numPr>
        <w:ind w:left="540" w:hanging="540"/>
        <w:rPr>
          <w:rFonts w:eastAsia="Times New Roman"/>
          <w:lang w:val="ro-RO" w:eastAsia="en-US"/>
        </w:rPr>
      </w:pPr>
      <w:r w:rsidRPr="005B23DA">
        <w:rPr>
          <w:rFonts w:eastAsia="Times New Roman"/>
          <w:lang w:val="ro-RO" w:eastAsia="en-US"/>
        </w:rPr>
        <w:t>La angajare, salariatului îi vor fi puse la dispoziţie, suplimentar, convenţiile colective care-i sînt aplicabile, contractul colectiv de muncă, regulamentul intern al unităţii, precum şi informaţia privind cerinţele de securitate şi sănătate în muncă aferente activităţii sale.</w:t>
      </w:r>
    </w:p>
    <w:p w:rsidR="00983CF4" w:rsidRPr="005B23DA" w:rsidRDefault="00983CF4" w:rsidP="005B23DA">
      <w:pPr>
        <w:pStyle w:val="a5"/>
        <w:ind w:firstLine="0"/>
        <w:rPr>
          <w:rFonts w:eastAsia="Times New Roman"/>
          <w:lang w:val="ro-RO" w:eastAsia="en-US"/>
        </w:rPr>
      </w:pPr>
    </w:p>
    <w:p w:rsidR="00EA156C" w:rsidRPr="005B23DA" w:rsidRDefault="00EA156C" w:rsidP="005B23DA">
      <w:pPr>
        <w:pStyle w:val="a5"/>
        <w:ind w:firstLine="0"/>
        <w:rPr>
          <w:rFonts w:eastAsia="Times New Roman"/>
          <w:lang w:val="ro-RO" w:eastAsia="en-US"/>
        </w:rPr>
      </w:pPr>
      <w:r w:rsidRPr="005B23DA">
        <w:rPr>
          <w:rFonts w:eastAsia="Times New Roman"/>
          <w:lang w:val="ro-RO" w:eastAsia="en-US"/>
        </w:rPr>
        <w:t>3.6. Obligațiuni ale salariatului la încheierea contractului individual de muncă.</w:t>
      </w:r>
      <w:r w:rsidR="005654CF" w:rsidRPr="005B23DA">
        <w:rPr>
          <w:rFonts w:eastAsia="Times New Roman"/>
          <w:lang w:val="ro-RO" w:eastAsia="en-US"/>
        </w:rPr>
        <w:t xml:space="preserve"> </w:t>
      </w:r>
      <w:r w:rsidRPr="005B23DA">
        <w:rPr>
          <w:rFonts w:eastAsia="Times New Roman"/>
          <w:lang w:val="ro-RO" w:eastAsia="en-US"/>
        </w:rPr>
        <w:t>Contractul individual de muncă se încheie în baza negocierilor dintre salariat şi angajator.</w:t>
      </w:r>
      <w:r w:rsidR="005654CF" w:rsidRPr="005B23DA">
        <w:rPr>
          <w:rFonts w:eastAsia="Times New Roman"/>
          <w:lang w:val="ro-RO" w:eastAsia="en-US"/>
        </w:rPr>
        <w:t xml:space="preserve"> </w:t>
      </w:r>
      <w:r w:rsidRPr="005B23DA">
        <w:rPr>
          <w:rFonts w:eastAsia="Times New Roman"/>
          <w:lang w:val="ro-RO" w:eastAsia="en-US"/>
        </w:rPr>
        <w:t xml:space="preserve">Contractul individual de muncă se întocmeşte în două exemplare </w:t>
      </w:r>
      <w:r w:rsidR="00B761DD">
        <w:rPr>
          <w:rFonts w:eastAsia="Times New Roman"/>
          <w:lang w:val="ro-RO" w:eastAsia="en-US"/>
        </w:rPr>
        <w:t xml:space="preserve">şi se semnează de către părţi. </w:t>
      </w:r>
      <w:r w:rsidRPr="005B23DA">
        <w:rPr>
          <w:rFonts w:eastAsia="Times New Roman"/>
          <w:lang w:val="ro-RO" w:eastAsia="en-US"/>
        </w:rPr>
        <w:t>Un exemplar al contractului individual de muncă se înmînează salariatului, iar celălalt se păstrează la angajator.</w:t>
      </w:r>
    </w:p>
    <w:p w:rsidR="00EA156C" w:rsidRPr="005B23DA" w:rsidRDefault="0088126A" w:rsidP="00BD2733">
      <w:pPr>
        <w:pStyle w:val="a5"/>
        <w:spacing w:before="240"/>
        <w:ind w:firstLine="0"/>
        <w:rPr>
          <w:rFonts w:eastAsia="Times New Roman"/>
          <w:lang w:val="ro-RO" w:eastAsia="en-US"/>
        </w:rPr>
      </w:pPr>
      <w:r>
        <w:rPr>
          <w:rFonts w:eastAsia="Times New Roman"/>
          <w:lang w:val="ro-RO" w:eastAsia="en-US"/>
        </w:rPr>
        <w:t xml:space="preserve">(1) </w:t>
      </w:r>
      <w:r w:rsidR="00EA156C" w:rsidRPr="005B23DA">
        <w:rPr>
          <w:rFonts w:eastAsia="Times New Roman"/>
          <w:lang w:val="ro-RO" w:eastAsia="en-US"/>
        </w:rPr>
        <w:t xml:space="preserve">La încheierea contractului individual de muncă, persoana care se angajează prezintă angajatorului următoarele documente: </w:t>
      </w:r>
    </w:p>
    <w:p w:rsidR="00EA156C" w:rsidRPr="005B23DA" w:rsidRDefault="00EA156C" w:rsidP="00BD2733">
      <w:pPr>
        <w:pStyle w:val="a5"/>
        <w:numPr>
          <w:ilvl w:val="0"/>
          <w:numId w:val="34"/>
        </w:numPr>
        <w:rPr>
          <w:rFonts w:eastAsia="Times New Roman"/>
          <w:lang w:val="ro-RO" w:eastAsia="en-US"/>
        </w:rPr>
      </w:pPr>
      <w:r w:rsidRPr="005B23DA">
        <w:rPr>
          <w:rFonts w:eastAsia="Times New Roman"/>
          <w:lang w:val="ro-RO" w:eastAsia="en-US"/>
        </w:rPr>
        <w:t xml:space="preserve">buletinul de identitate sau un alt act de identitate; </w:t>
      </w:r>
    </w:p>
    <w:p w:rsidR="00FD08B8" w:rsidRPr="005B23DA" w:rsidRDefault="00FD08B8" w:rsidP="00BD2733">
      <w:pPr>
        <w:pStyle w:val="a5"/>
        <w:numPr>
          <w:ilvl w:val="0"/>
          <w:numId w:val="34"/>
        </w:numPr>
        <w:rPr>
          <w:rFonts w:eastAsia="Times New Roman"/>
          <w:lang w:val="ro-RO" w:eastAsia="en-US"/>
        </w:rPr>
      </w:pPr>
      <w:r w:rsidRPr="005B23DA">
        <w:rPr>
          <w:rFonts w:eastAsia="Times New Roman"/>
          <w:lang w:val="ro-RO" w:eastAsia="en-US"/>
        </w:rPr>
        <w:t>documentele de evidenţă militară – pentru recruţi şi rezervişti;</w:t>
      </w:r>
    </w:p>
    <w:p w:rsidR="00EA156C" w:rsidRPr="005B23DA" w:rsidRDefault="00FD08B8" w:rsidP="00BD2733">
      <w:pPr>
        <w:pStyle w:val="a5"/>
        <w:numPr>
          <w:ilvl w:val="0"/>
          <w:numId w:val="34"/>
        </w:numPr>
        <w:rPr>
          <w:rFonts w:eastAsia="Times New Roman"/>
          <w:lang w:val="ro-RO" w:eastAsia="en-US"/>
        </w:rPr>
      </w:pPr>
      <w:r w:rsidRPr="005B23DA">
        <w:rPr>
          <w:rFonts w:eastAsia="Times New Roman"/>
          <w:lang w:val="ro-RO" w:eastAsia="en-US"/>
        </w:rPr>
        <w:t>diploma de studii, certificatul de calificare ce confirmă pregătirea specială – pentru profesiile care cer cunoştinţe sau calităţi speciale;</w:t>
      </w:r>
    </w:p>
    <w:p w:rsidR="00EA156C" w:rsidRPr="005B23DA" w:rsidRDefault="00FD08B8" w:rsidP="00BD2733">
      <w:pPr>
        <w:pStyle w:val="a5"/>
        <w:numPr>
          <w:ilvl w:val="0"/>
          <w:numId w:val="34"/>
        </w:numPr>
        <w:rPr>
          <w:rFonts w:eastAsia="Times New Roman"/>
          <w:lang w:val="ro-RO" w:eastAsia="en-US"/>
        </w:rPr>
      </w:pPr>
      <w:r w:rsidRPr="005B23DA">
        <w:rPr>
          <w:rFonts w:eastAsia="Times New Roman"/>
          <w:lang w:val="ro-RO" w:eastAsia="en-US"/>
        </w:rPr>
        <w:t>certificatul medical, în cazurile prevăzute de legislaţia în vigoare;</w:t>
      </w:r>
    </w:p>
    <w:p w:rsidR="00EA156C" w:rsidRPr="005B23DA" w:rsidRDefault="00FD08B8" w:rsidP="00BD2733">
      <w:pPr>
        <w:pStyle w:val="a5"/>
        <w:numPr>
          <w:ilvl w:val="0"/>
          <w:numId w:val="34"/>
        </w:numPr>
        <w:rPr>
          <w:rFonts w:eastAsia="Times New Roman"/>
          <w:lang w:val="ro-RO" w:eastAsia="en-US"/>
        </w:rPr>
      </w:pPr>
      <w:r w:rsidRPr="005B23DA">
        <w:rPr>
          <w:rFonts w:eastAsia="Times New Roman"/>
          <w:lang w:val="ro-RO" w:eastAsia="en-US"/>
        </w:rPr>
        <w:t xml:space="preserve">declaraţia pe propria răspundere cu privire la faptul că, pe durata activităţii la locurile de muncă precedente, nu a încălcat prevederile art.7 alin.(2) din </w:t>
      </w:r>
      <w:hyperlink r:id="rId8" w:history="1">
        <w:r w:rsidRPr="005B23DA">
          <w:rPr>
            <w:rFonts w:eastAsia="Times New Roman"/>
            <w:lang w:val="ro-RO" w:eastAsia="en-US"/>
          </w:rPr>
          <w:t>Legea nr.325 din 23 decembrie 2013</w:t>
        </w:r>
      </w:hyperlink>
      <w:r w:rsidRPr="005B23DA">
        <w:rPr>
          <w:rFonts w:eastAsia="Times New Roman"/>
          <w:lang w:val="ro-RO" w:eastAsia="en-US"/>
        </w:rPr>
        <w:t xml:space="preserve"> privind evaluarea integrităţii instituţionale, cu excepţia cazurilor cînd persoana se încadrează în cîmpul muncii pentru prima dată.</w:t>
      </w:r>
    </w:p>
    <w:p w:rsidR="00EA156C" w:rsidRPr="005B23DA" w:rsidRDefault="00EA156C" w:rsidP="00BD2733">
      <w:pPr>
        <w:pStyle w:val="a5"/>
        <w:spacing w:before="240"/>
        <w:ind w:firstLine="0"/>
        <w:rPr>
          <w:rFonts w:eastAsia="Times New Roman"/>
          <w:lang w:val="ro-RO" w:eastAsia="en-US"/>
        </w:rPr>
      </w:pPr>
      <w:r w:rsidRPr="0088126A">
        <w:rPr>
          <w:rFonts w:eastAsia="Times New Roman"/>
          <w:lang w:val="ro-RO" w:eastAsia="en-US"/>
        </w:rPr>
        <w:t xml:space="preserve">(2) </w:t>
      </w:r>
      <w:r w:rsidR="0088126A" w:rsidRPr="0088126A">
        <w:rPr>
          <w:rFonts w:eastAsia="Times New Roman"/>
          <w:lang w:val="ro-RO" w:eastAsia="en-US"/>
        </w:rPr>
        <w:t>A</w:t>
      </w:r>
      <w:r w:rsidRPr="0088126A">
        <w:rPr>
          <w:rFonts w:eastAsia="Times New Roman"/>
          <w:lang w:val="ro-RO" w:eastAsia="en-US"/>
        </w:rPr>
        <w:t xml:space="preserve">ngajatorilor </w:t>
      </w:r>
      <w:r w:rsidR="0088126A" w:rsidRPr="0088126A">
        <w:rPr>
          <w:rFonts w:eastAsia="Times New Roman"/>
          <w:lang w:val="ro-RO" w:eastAsia="en-US"/>
        </w:rPr>
        <w:t>se interzice</w:t>
      </w:r>
      <w:r w:rsidR="0088126A" w:rsidRPr="005B23DA">
        <w:rPr>
          <w:rFonts w:eastAsia="Times New Roman"/>
          <w:lang w:val="ro-RO" w:eastAsia="en-US"/>
        </w:rPr>
        <w:t xml:space="preserve"> </w:t>
      </w:r>
      <w:r w:rsidRPr="005B23DA">
        <w:rPr>
          <w:rFonts w:eastAsia="Times New Roman"/>
          <w:lang w:val="ro-RO" w:eastAsia="en-US"/>
        </w:rPr>
        <w:t>să ceară de la persoanele care se angajează alte documente decît cele prevăzute la alin.(1), prec</w:t>
      </w:r>
      <w:r w:rsidR="00BD2733">
        <w:rPr>
          <w:rFonts w:eastAsia="Times New Roman"/>
          <w:lang w:val="ro-RO" w:eastAsia="en-US"/>
        </w:rPr>
        <w:t>um şi de alte acte legislative.</w:t>
      </w:r>
    </w:p>
    <w:p w:rsidR="00381B20" w:rsidRPr="005B23DA" w:rsidRDefault="00381B20" w:rsidP="00BD2733">
      <w:pPr>
        <w:pStyle w:val="a5"/>
        <w:spacing w:before="240"/>
        <w:ind w:firstLine="0"/>
        <w:rPr>
          <w:rFonts w:eastAsia="Times New Roman"/>
          <w:lang w:val="ro-RO" w:eastAsia="en-US"/>
        </w:rPr>
      </w:pPr>
      <w:r w:rsidRPr="005B23DA">
        <w:rPr>
          <w:rFonts w:eastAsia="Times New Roman"/>
          <w:lang w:val="ro-RO" w:eastAsia="en-US"/>
        </w:rPr>
        <w:t xml:space="preserve">Pentru verificarea aptitudinilor profesionale ale salariatului, la încheierea contractului individual de muncă, acestuia i se poate stabili o perioadă de probă de cel mult </w:t>
      </w:r>
      <w:r w:rsidR="00FD08B8" w:rsidRPr="005B23DA">
        <w:rPr>
          <w:rFonts w:eastAsia="Times New Roman"/>
          <w:lang w:val="ro-RO" w:eastAsia="en-US"/>
        </w:rPr>
        <w:t>3</w:t>
      </w:r>
      <w:r w:rsidRPr="005B23DA">
        <w:rPr>
          <w:rFonts w:eastAsia="Times New Roman"/>
          <w:lang w:val="ro-RO" w:eastAsia="en-US"/>
        </w:rPr>
        <w:t xml:space="preserve"> luni şi, respectiv, de cel mult 6 luni – în cazul conducătorului unităţii, adjuncţilor lui, contabilului-şef şi altor persoane cu funcţie de răspundere lista cărora se aprobă de către angajator cu consultarea reprezentanţilor salariaţilor. În cazul angajării muncitorilor necalificaţi, perioada de probă se stabileşte ca excepţie şi nu poate depăşi 30 de zile calendaristice.</w:t>
      </w:r>
    </w:p>
    <w:p w:rsidR="00381B20" w:rsidRPr="005B23DA" w:rsidRDefault="00381B20" w:rsidP="00BD2733">
      <w:pPr>
        <w:pStyle w:val="a5"/>
        <w:spacing w:before="240"/>
        <w:ind w:firstLine="0"/>
        <w:rPr>
          <w:rFonts w:eastAsia="Times New Roman"/>
          <w:lang w:val="ro-RO" w:eastAsia="en-US"/>
        </w:rPr>
      </w:pPr>
      <w:r w:rsidRPr="005B23DA">
        <w:rPr>
          <w:rFonts w:eastAsia="Times New Roman"/>
          <w:lang w:val="ro-RO" w:eastAsia="en-US"/>
        </w:rPr>
        <w:t xml:space="preserve">Clauza privind perioada de probă trebuie să fie prevăzută în contractul individual de muncă. În lipsa unei astfel de clauze, se consideră că salariatul a fost </w:t>
      </w:r>
      <w:r w:rsidR="00983CF4" w:rsidRPr="005B23DA">
        <w:rPr>
          <w:rFonts w:eastAsia="Times New Roman"/>
          <w:lang w:val="ro-RO" w:eastAsia="en-US"/>
        </w:rPr>
        <w:t>angajat fără perioadă de probă.</w:t>
      </w:r>
    </w:p>
    <w:p w:rsidR="00983CF4" w:rsidRPr="005B23DA" w:rsidRDefault="00983CF4" w:rsidP="005B23DA">
      <w:pPr>
        <w:pStyle w:val="a5"/>
        <w:ind w:firstLine="0"/>
        <w:rPr>
          <w:rFonts w:eastAsia="Times New Roman"/>
          <w:lang w:val="ro-RO" w:eastAsia="en-US"/>
        </w:rPr>
      </w:pPr>
    </w:p>
    <w:p w:rsidR="00651559" w:rsidRPr="005B23DA" w:rsidRDefault="009C2B9F" w:rsidP="005B23DA">
      <w:pPr>
        <w:pStyle w:val="a5"/>
        <w:ind w:firstLine="0"/>
        <w:rPr>
          <w:rFonts w:eastAsia="Times New Roman"/>
          <w:lang w:val="ro-RO" w:eastAsia="en-US"/>
        </w:rPr>
      </w:pPr>
      <w:r w:rsidRPr="005B23DA">
        <w:rPr>
          <w:rFonts w:eastAsia="Times New Roman"/>
          <w:lang w:val="ro-RO" w:eastAsia="en-US"/>
        </w:rPr>
        <w:t xml:space="preserve">3.7. Obligațiuni ale salariatului </w:t>
      </w:r>
      <w:r w:rsidR="0095242D" w:rsidRPr="005B23DA">
        <w:rPr>
          <w:rFonts w:eastAsia="Times New Roman"/>
          <w:lang w:val="ro-RO" w:eastAsia="en-US"/>
        </w:rPr>
        <w:t>î</w:t>
      </w:r>
      <w:r w:rsidRPr="005B23DA">
        <w:rPr>
          <w:rFonts w:eastAsia="Times New Roman"/>
          <w:lang w:val="ro-RO" w:eastAsia="en-US"/>
        </w:rPr>
        <w:t>n caz de modificare a Contractului individual de muncă.</w:t>
      </w:r>
    </w:p>
    <w:p w:rsidR="001523B0" w:rsidRPr="005B23DA" w:rsidRDefault="009C2B9F" w:rsidP="005B23DA">
      <w:pPr>
        <w:pStyle w:val="a5"/>
        <w:ind w:firstLine="0"/>
        <w:rPr>
          <w:rFonts w:eastAsia="Times New Roman"/>
          <w:lang w:val="ro-RO" w:eastAsia="en-US"/>
        </w:rPr>
      </w:pPr>
      <w:r w:rsidRPr="005B23DA">
        <w:rPr>
          <w:rFonts w:eastAsia="Times New Roman"/>
          <w:lang w:val="ro-RO" w:eastAsia="en-US"/>
        </w:rPr>
        <w:t>Contractul individual de muncă nu poate fi modificat decît printr-un acord suplimentar semnat de părţi, care se anexează la contract şi este parte integrantă a acestuia.</w:t>
      </w:r>
      <w:r w:rsidR="001523B0" w:rsidRPr="005B23DA">
        <w:rPr>
          <w:rFonts w:eastAsia="Times New Roman"/>
          <w:lang w:val="ro-RO" w:eastAsia="en-US"/>
        </w:rPr>
        <w:t xml:space="preserve"> În acord se specifică modificăril</w:t>
      </w:r>
      <w:r w:rsidR="009160AA" w:rsidRPr="005B23DA">
        <w:rPr>
          <w:rFonts w:eastAsia="Times New Roman"/>
          <w:lang w:val="ro-RO" w:eastAsia="en-US"/>
        </w:rPr>
        <w:t>e</w:t>
      </w:r>
      <w:r w:rsidR="001523B0" w:rsidRPr="005B23DA">
        <w:rPr>
          <w:rFonts w:eastAsia="Times New Roman"/>
          <w:lang w:val="ro-RO" w:eastAsia="en-US"/>
        </w:rPr>
        <w:t xml:space="preserve"> care se întroduc în contractul individual de muncă (mărimea salariului, locul de muncă, funcția, etc.) . Acordul se întocmește în două exemplare, se semnează de către angajator și de salariat. Un exemplar al acordului se înmînează salariatului, iar un exemplar se anexează la Contractul individual de muncă al salariatului.</w:t>
      </w:r>
    </w:p>
    <w:p w:rsidR="00983CF4" w:rsidRPr="005B23DA" w:rsidRDefault="00983CF4" w:rsidP="005B23DA">
      <w:pPr>
        <w:pStyle w:val="a5"/>
        <w:ind w:firstLine="0"/>
        <w:rPr>
          <w:rFonts w:eastAsia="Times New Roman"/>
          <w:lang w:val="ro-RO" w:eastAsia="en-US"/>
        </w:rPr>
      </w:pPr>
    </w:p>
    <w:p w:rsidR="001523B0" w:rsidRPr="005B23DA" w:rsidRDefault="001523B0" w:rsidP="005B23DA">
      <w:pPr>
        <w:pStyle w:val="a5"/>
        <w:ind w:firstLine="0"/>
        <w:rPr>
          <w:rFonts w:eastAsia="Times New Roman"/>
          <w:lang w:val="ro-RO" w:eastAsia="en-US"/>
        </w:rPr>
      </w:pPr>
      <w:r w:rsidRPr="005B23DA">
        <w:rPr>
          <w:rFonts w:eastAsia="Times New Roman"/>
          <w:lang w:val="ro-RO" w:eastAsia="en-US"/>
        </w:rPr>
        <w:t>3.8. Obligațiuni ale salariatului în caz de desfacere a Contractului individual de muncă.</w:t>
      </w:r>
    </w:p>
    <w:p w:rsidR="001523B0" w:rsidRPr="005B23DA" w:rsidRDefault="001523B0" w:rsidP="00BD2733">
      <w:pPr>
        <w:pStyle w:val="a5"/>
        <w:spacing w:before="240"/>
        <w:ind w:firstLine="0"/>
        <w:rPr>
          <w:rFonts w:eastAsia="Times New Roman"/>
          <w:lang w:val="ro-RO" w:eastAsia="en-US"/>
        </w:rPr>
      </w:pPr>
      <w:r w:rsidRPr="005B23DA">
        <w:rPr>
          <w:rFonts w:eastAsia="Times New Roman"/>
          <w:lang w:val="ro-RO" w:eastAsia="en-US"/>
        </w:rPr>
        <w:lastRenderedPageBreak/>
        <w:t>Contractul in</w:t>
      </w:r>
      <w:r w:rsidR="00BD2733">
        <w:rPr>
          <w:rFonts w:eastAsia="Times New Roman"/>
          <w:lang w:val="ro-RO" w:eastAsia="en-US"/>
        </w:rPr>
        <w:t>dividual de muncă poate înceta:</w:t>
      </w:r>
    </w:p>
    <w:p w:rsidR="001523B0" w:rsidRPr="00F5076D" w:rsidRDefault="001523B0" w:rsidP="00F5076D">
      <w:pPr>
        <w:pStyle w:val="a5"/>
        <w:numPr>
          <w:ilvl w:val="0"/>
          <w:numId w:val="46"/>
        </w:numPr>
        <w:rPr>
          <w:rFonts w:eastAsia="Times New Roman"/>
          <w:lang w:val="ro-RO" w:eastAsia="en-US"/>
        </w:rPr>
      </w:pPr>
      <w:r w:rsidRPr="00F5076D">
        <w:rPr>
          <w:rFonts w:eastAsia="Times New Roman"/>
          <w:lang w:val="ro-RO" w:eastAsia="en-US"/>
        </w:rPr>
        <w:t>în circumstanţe ce nu depi</w:t>
      </w:r>
      <w:r w:rsidR="00C564CB" w:rsidRPr="00F5076D">
        <w:rPr>
          <w:rFonts w:eastAsia="Times New Roman"/>
          <w:lang w:val="ro-RO" w:eastAsia="en-US"/>
        </w:rPr>
        <w:t>nd de voinţa părţilor (art.82);</w:t>
      </w:r>
    </w:p>
    <w:p w:rsidR="001523B0" w:rsidRPr="00F5076D" w:rsidRDefault="001523B0" w:rsidP="00F5076D">
      <w:pPr>
        <w:pStyle w:val="a5"/>
        <w:numPr>
          <w:ilvl w:val="0"/>
          <w:numId w:val="46"/>
        </w:numPr>
        <w:rPr>
          <w:rFonts w:eastAsia="Times New Roman"/>
          <w:lang w:val="ro-RO" w:eastAsia="en-US"/>
        </w:rPr>
      </w:pPr>
      <w:r w:rsidRPr="00F5076D">
        <w:rPr>
          <w:rFonts w:eastAsia="Times New Roman"/>
          <w:lang w:val="ro-RO" w:eastAsia="en-US"/>
        </w:rPr>
        <w:t>prin acordul scris al părţilor (art.821);</w:t>
      </w:r>
    </w:p>
    <w:p w:rsidR="001523B0" w:rsidRPr="005B23DA" w:rsidRDefault="001523B0" w:rsidP="00F5076D">
      <w:pPr>
        <w:pStyle w:val="a5"/>
        <w:numPr>
          <w:ilvl w:val="0"/>
          <w:numId w:val="46"/>
        </w:numPr>
        <w:rPr>
          <w:rFonts w:eastAsia="Times New Roman"/>
          <w:lang w:val="ro-RO" w:eastAsia="en-US"/>
        </w:rPr>
      </w:pPr>
      <w:r w:rsidRPr="005B23DA">
        <w:rPr>
          <w:rFonts w:eastAsia="Times New Roman"/>
          <w:lang w:val="ro-RO" w:eastAsia="en-US"/>
        </w:rPr>
        <w:t xml:space="preserve">la iniţiativa uneia dintre părţi (art.85 şi 86). </w:t>
      </w:r>
    </w:p>
    <w:p w:rsidR="001523B0" w:rsidRPr="005B23DA" w:rsidRDefault="001523B0" w:rsidP="00F5076D">
      <w:pPr>
        <w:pStyle w:val="a5"/>
        <w:spacing w:before="240"/>
        <w:ind w:firstLine="0"/>
        <w:rPr>
          <w:rFonts w:eastAsia="Times New Roman"/>
          <w:lang w:val="ro-RO" w:eastAsia="en-US"/>
        </w:rPr>
      </w:pPr>
      <w:r w:rsidRPr="005B23DA">
        <w:rPr>
          <w:rFonts w:eastAsia="Times New Roman"/>
          <w:lang w:val="ro-RO" w:eastAsia="en-US"/>
        </w:rPr>
        <w:t xml:space="preserve">În caz de desfacere a Contractului individual de muncă salariatul este obligat să primească </w:t>
      </w:r>
      <w:r w:rsidR="00095385" w:rsidRPr="005B23DA">
        <w:rPr>
          <w:rFonts w:eastAsia="Times New Roman"/>
          <w:lang w:val="ro-RO" w:eastAsia="en-US"/>
        </w:rPr>
        <w:t>la specialistul resurse umane fișa de concediere, pe care urmează să o prezinte, pentru semnare persoanelor responsabile din subdiviziunile specificate în Fișă: subdiviziunea în care a activat; depozitul; contabilitatea; specialist resurse umane etc.</w:t>
      </w:r>
    </w:p>
    <w:p w:rsidR="00095385" w:rsidRPr="005B23DA" w:rsidRDefault="00095385" w:rsidP="00C564CB">
      <w:pPr>
        <w:pStyle w:val="a5"/>
        <w:spacing w:before="240"/>
        <w:ind w:firstLine="0"/>
        <w:rPr>
          <w:rFonts w:eastAsia="Times New Roman"/>
          <w:lang w:val="ro-RO" w:eastAsia="en-US"/>
        </w:rPr>
      </w:pPr>
      <w:r w:rsidRPr="005B23DA">
        <w:rPr>
          <w:rFonts w:eastAsia="Times New Roman"/>
          <w:lang w:val="ro-RO" w:eastAsia="en-US"/>
        </w:rPr>
        <w:t>După</w:t>
      </w:r>
      <w:r w:rsidR="0095242D" w:rsidRPr="005B23DA">
        <w:rPr>
          <w:rFonts w:eastAsia="Times New Roman"/>
          <w:lang w:val="ro-RO" w:eastAsia="en-US"/>
        </w:rPr>
        <w:t xml:space="preserve"> </w:t>
      </w:r>
      <w:r w:rsidRPr="005B23DA">
        <w:rPr>
          <w:rFonts w:eastAsia="Times New Roman"/>
          <w:lang w:val="ro-RO" w:eastAsia="en-US"/>
        </w:rPr>
        <w:t>predarea  specialistului resurse umane a Fișei de concediere semnate, a permisului nominal pentru acces la locul de muncă – se emite ordinal de concediere a salariatului, care se aduce la cunoștința salariatului, sub semnătură.</w:t>
      </w:r>
    </w:p>
    <w:p w:rsidR="00983CF4" w:rsidRPr="005B23DA" w:rsidRDefault="00983CF4" w:rsidP="005B23DA">
      <w:pPr>
        <w:pStyle w:val="a5"/>
        <w:ind w:firstLine="0"/>
        <w:rPr>
          <w:rFonts w:eastAsia="Times New Roman"/>
          <w:lang w:val="ro-RO" w:eastAsia="en-US"/>
        </w:rPr>
      </w:pPr>
    </w:p>
    <w:p w:rsidR="00095385" w:rsidRPr="005B23DA" w:rsidRDefault="00095385" w:rsidP="005B23DA">
      <w:pPr>
        <w:pStyle w:val="a5"/>
        <w:ind w:firstLine="0"/>
        <w:rPr>
          <w:rFonts w:eastAsia="Times New Roman"/>
          <w:lang w:val="ro-RO" w:eastAsia="en-US"/>
        </w:rPr>
      </w:pPr>
      <w:r w:rsidRPr="005B23DA">
        <w:rPr>
          <w:rFonts w:eastAsia="Times New Roman"/>
          <w:lang w:val="ro-RO" w:eastAsia="en-US"/>
        </w:rPr>
        <w:t>3.9. Obligațiuni ale salariatului în caz de modificare a datelor personale sau în cazul unor circumstanțe care pot avea impact asupra activității de muncă (absența temporară de la serviciu).</w:t>
      </w:r>
    </w:p>
    <w:p w:rsidR="00E503D3" w:rsidRPr="005B23DA" w:rsidRDefault="00E503D3" w:rsidP="00C564CB">
      <w:pPr>
        <w:pStyle w:val="a5"/>
        <w:spacing w:before="240"/>
        <w:ind w:firstLine="0"/>
        <w:rPr>
          <w:rFonts w:eastAsia="Times New Roman"/>
          <w:lang w:val="ro-RO" w:eastAsia="en-US"/>
        </w:rPr>
      </w:pPr>
      <w:r w:rsidRPr="005B23DA">
        <w:rPr>
          <w:rFonts w:eastAsia="Times New Roman"/>
          <w:lang w:val="ro-RO" w:eastAsia="en-US"/>
        </w:rPr>
        <w:t>Fiecare salariat este obligat să informeze angajatorul (specialist resurse umane, conducătorul direct), în termen de cel mult 5 zile de la data evenimentului:</w:t>
      </w:r>
    </w:p>
    <w:p w:rsidR="00F93B59" w:rsidRPr="005B23DA" w:rsidRDefault="00E503D3" w:rsidP="00C564CB">
      <w:pPr>
        <w:pStyle w:val="a5"/>
        <w:numPr>
          <w:ilvl w:val="0"/>
          <w:numId w:val="35"/>
        </w:numPr>
        <w:spacing w:before="240"/>
        <w:rPr>
          <w:rFonts w:eastAsia="Times New Roman"/>
          <w:lang w:val="ro-RO" w:eastAsia="en-US"/>
        </w:rPr>
      </w:pPr>
      <w:r w:rsidRPr="005B23DA">
        <w:rPr>
          <w:rFonts w:eastAsia="Times New Roman"/>
          <w:lang w:val="ro-RO" w:eastAsia="en-US"/>
        </w:rPr>
        <w:t>Despre orice modificar</w:t>
      </w:r>
      <w:r w:rsidR="00262464" w:rsidRPr="005B23DA">
        <w:rPr>
          <w:rFonts w:eastAsia="Times New Roman"/>
          <w:lang w:val="ro-RO" w:eastAsia="en-US"/>
        </w:rPr>
        <w:t>e a datelor personale, inclusiv</w:t>
      </w:r>
      <w:r w:rsidRPr="005B23DA">
        <w:rPr>
          <w:rFonts w:eastAsia="Times New Roman"/>
          <w:lang w:val="ro-RO" w:eastAsia="en-US"/>
        </w:rPr>
        <w:t>: schimbarea</w:t>
      </w:r>
      <w:r w:rsidR="00262464" w:rsidRPr="005B23DA">
        <w:rPr>
          <w:rFonts w:eastAsia="Times New Roman"/>
          <w:lang w:val="ro-RO" w:eastAsia="en-US"/>
        </w:rPr>
        <w:t xml:space="preserve"> numelui de familie; căsătorie </w:t>
      </w:r>
      <w:r w:rsidRPr="005B23DA">
        <w:rPr>
          <w:rFonts w:eastAsia="Times New Roman"/>
          <w:lang w:val="ro-RO" w:eastAsia="en-US"/>
        </w:rPr>
        <w:t xml:space="preserve"> cu indicarea numelui și prenumelui soției/soțului și prezentarea copiei certificatului de căsătorie; nașterea copilului – cu prezentarea copiilor certificatelor de naștere; divorț – cu prezentarea copiei certificatului de divorț; adopție copii; absolvirea instituției de învățămînt – cu prezentarea copiei Diplomei de studii; deces al membrului familiei; acordare grad de dezabilitate; decernare distincții de stat, acordare titlu de tutelă etc. – cu prezentare la specialist resurse umane a copiilor documentelor care confirm modificarea datelor personale respective.</w:t>
      </w:r>
    </w:p>
    <w:p w:rsidR="00F93B59" w:rsidRPr="005B23DA" w:rsidRDefault="00F93B59" w:rsidP="00C564CB">
      <w:pPr>
        <w:pStyle w:val="a5"/>
        <w:numPr>
          <w:ilvl w:val="0"/>
          <w:numId w:val="35"/>
        </w:numPr>
        <w:spacing w:before="240"/>
        <w:rPr>
          <w:rFonts w:eastAsia="Times New Roman"/>
          <w:lang w:val="ro-RO" w:eastAsia="en-US"/>
        </w:rPr>
      </w:pPr>
      <w:r w:rsidRPr="005B23DA">
        <w:rPr>
          <w:rFonts w:eastAsia="Times New Roman"/>
          <w:lang w:val="ro-RO" w:eastAsia="en-US"/>
        </w:rPr>
        <w:t xml:space="preserve">Despre circumstanțele care pot avea impact asupra activității de muncă (au cauzat absența temporară de la serviciu), inclusive: producerea unui accident în afara locului de muncă; </w:t>
      </w:r>
      <w:r w:rsidR="00262464" w:rsidRPr="005B23DA">
        <w:rPr>
          <w:rFonts w:eastAsia="Times New Roman"/>
          <w:lang w:val="ro-RO" w:eastAsia="en-US"/>
        </w:rPr>
        <w:t xml:space="preserve"> </w:t>
      </w:r>
      <w:r w:rsidRPr="005B23DA">
        <w:rPr>
          <w:rFonts w:eastAsia="Times New Roman"/>
          <w:lang w:val="ro-RO" w:eastAsia="en-US"/>
        </w:rPr>
        <w:t>starea sănătății personale; starea sănătății membrilor fa</w:t>
      </w:r>
      <w:r w:rsidR="009A6448" w:rsidRPr="005B23DA">
        <w:rPr>
          <w:rFonts w:eastAsia="Times New Roman"/>
          <w:lang w:val="ro-RO" w:eastAsia="en-US"/>
        </w:rPr>
        <w:t>miliei; circumstanțe care nu au</w:t>
      </w:r>
      <w:r w:rsidR="00262464" w:rsidRPr="005B23DA">
        <w:rPr>
          <w:rFonts w:eastAsia="Times New Roman"/>
          <w:lang w:val="ro-RO" w:eastAsia="en-US"/>
        </w:rPr>
        <w:t xml:space="preserve"> </w:t>
      </w:r>
      <w:r w:rsidRPr="005B23DA">
        <w:rPr>
          <w:rFonts w:eastAsia="Times New Roman"/>
          <w:lang w:val="ro-RO" w:eastAsia="en-US"/>
        </w:rPr>
        <w:t>permis reve</w:t>
      </w:r>
      <w:r w:rsidR="009160AA" w:rsidRPr="005B23DA">
        <w:rPr>
          <w:rFonts w:eastAsia="Times New Roman"/>
          <w:lang w:val="ro-RO" w:eastAsia="en-US"/>
        </w:rPr>
        <w:t>nirea în termen la serviciu; ar</w:t>
      </w:r>
      <w:r w:rsidRPr="005B23DA">
        <w:rPr>
          <w:rFonts w:eastAsia="Times New Roman"/>
          <w:lang w:val="ro-RO" w:eastAsia="en-US"/>
        </w:rPr>
        <w:t>est etc. – cu prezentare la specialist resurse umane a documentelor confirmative;</w:t>
      </w:r>
    </w:p>
    <w:p w:rsidR="00F93B59" w:rsidRPr="005B23DA" w:rsidRDefault="00F93B59" w:rsidP="00C564CB">
      <w:pPr>
        <w:pStyle w:val="a5"/>
        <w:numPr>
          <w:ilvl w:val="0"/>
          <w:numId w:val="35"/>
        </w:numPr>
        <w:spacing w:before="240"/>
        <w:rPr>
          <w:rFonts w:eastAsia="Times New Roman"/>
          <w:lang w:val="ro-RO" w:eastAsia="en-US"/>
        </w:rPr>
      </w:pPr>
      <w:r w:rsidRPr="005B23DA">
        <w:rPr>
          <w:rFonts w:eastAsia="Times New Roman"/>
          <w:lang w:val="ro-RO" w:eastAsia="en-US"/>
        </w:rPr>
        <w:t>Despre circumstanțe care pot duce la acțiuni de fraudă sau corupție (atît în cadrul întreprinderii cît și în raport cu partenerii de afaceri (perso</w:t>
      </w:r>
      <w:r w:rsidR="009160AA" w:rsidRPr="005B23DA">
        <w:rPr>
          <w:rFonts w:eastAsia="Times New Roman"/>
          <w:lang w:val="ro-RO" w:eastAsia="en-US"/>
        </w:rPr>
        <w:t>a</w:t>
      </w:r>
      <w:r w:rsidRPr="005B23DA">
        <w:rPr>
          <w:rFonts w:eastAsia="Times New Roman"/>
          <w:lang w:val="ro-RO" w:eastAsia="en-US"/>
        </w:rPr>
        <w:t>ne terțe, antreprenori, furnizori, etc.).</w:t>
      </w:r>
    </w:p>
    <w:p w:rsidR="00F93B59" w:rsidRDefault="00F93B59" w:rsidP="005B23DA">
      <w:pPr>
        <w:pStyle w:val="a5"/>
        <w:ind w:firstLine="0"/>
        <w:rPr>
          <w:lang w:val="ro-RO"/>
        </w:rPr>
      </w:pPr>
    </w:p>
    <w:p w:rsidR="00B761DD" w:rsidRPr="005B23DA" w:rsidRDefault="00B761DD" w:rsidP="005B23DA">
      <w:pPr>
        <w:pStyle w:val="a5"/>
        <w:ind w:firstLine="0"/>
        <w:rPr>
          <w:lang w:val="ro-RO"/>
        </w:rPr>
      </w:pPr>
    </w:p>
    <w:p w:rsidR="00F93B59" w:rsidRPr="005B23DA" w:rsidRDefault="00F93B59" w:rsidP="00B761DD">
      <w:pPr>
        <w:pStyle w:val="1"/>
        <w:numPr>
          <w:ilvl w:val="0"/>
          <w:numId w:val="4"/>
        </w:numPr>
        <w:spacing w:before="0" w:line="240" w:lineRule="auto"/>
        <w:jc w:val="both"/>
        <w:rPr>
          <w:rFonts w:ascii="Times New Roman" w:hAnsi="Times New Roman" w:cs="Times New Roman"/>
          <w:b/>
          <w:color w:val="auto"/>
          <w:sz w:val="24"/>
          <w:szCs w:val="24"/>
        </w:rPr>
      </w:pPr>
      <w:bookmarkStart w:id="3" w:name="_Toc6762915"/>
      <w:r w:rsidRPr="005B23DA">
        <w:rPr>
          <w:rFonts w:ascii="Times New Roman" w:hAnsi="Times New Roman" w:cs="Times New Roman"/>
          <w:b/>
          <w:color w:val="auto"/>
          <w:sz w:val="24"/>
          <w:szCs w:val="24"/>
        </w:rPr>
        <w:t>DISCIPLINA MUNCII. ABATERILE DISCIPLINARE ȘI SANCȚIUNILE DISCIPLINARE APLICABILE. PROC</w:t>
      </w:r>
      <w:r w:rsidR="0034696C" w:rsidRPr="005B23DA">
        <w:rPr>
          <w:rFonts w:ascii="Times New Roman" w:hAnsi="Times New Roman" w:cs="Times New Roman"/>
          <w:b/>
          <w:color w:val="auto"/>
          <w:sz w:val="24"/>
          <w:szCs w:val="24"/>
        </w:rPr>
        <w:t>EDURĂ DISCIPLINARĂ</w:t>
      </w:r>
      <w:bookmarkEnd w:id="3"/>
    </w:p>
    <w:p w:rsidR="00983CF4" w:rsidRPr="005B23DA" w:rsidRDefault="00983CF4" w:rsidP="005B23DA">
      <w:pPr>
        <w:pStyle w:val="a5"/>
        <w:ind w:firstLine="0"/>
        <w:rPr>
          <w:lang w:val="ro-RO"/>
        </w:rPr>
      </w:pPr>
    </w:p>
    <w:p w:rsidR="00F93B59" w:rsidRPr="005B23DA" w:rsidRDefault="0013088D" w:rsidP="005B23DA">
      <w:pPr>
        <w:pStyle w:val="a5"/>
        <w:ind w:firstLine="0"/>
        <w:rPr>
          <w:lang w:val="ro-RO"/>
        </w:rPr>
      </w:pPr>
      <w:r w:rsidRPr="005B23DA">
        <w:rPr>
          <w:lang w:val="ro-RO"/>
        </w:rPr>
        <w:t>4.1. Disciplina muncii reprezintă obligația tuturor salariaților de a se subordona unor regului de comportare stabilite în conformitate cu Codul muncii al RM, cu alte acte normative, cu convențiile colective, cu contract</w:t>
      </w:r>
      <w:r w:rsidR="00825983" w:rsidRPr="005B23DA">
        <w:rPr>
          <w:lang w:val="ro-RO"/>
        </w:rPr>
        <w:t>e</w:t>
      </w:r>
      <w:r w:rsidRPr="005B23DA">
        <w:rPr>
          <w:lang w:val="ro-RO"/>
        </w:rPr>
        <w:t>le colective și cu cele individuale de muncă, precum și cu actele normative la nivel de unitate, inclusive cu prezentul regulament intern.</w:t>
      </w:r>
    </w:p>
    <w:p w:rsidR="00983CF4" w:rsidRPr="005B23DA" w:rsidRDefault="00983CF4" w:rsidP="005B23DA">
      <w:pPr>
        <w:pStyle w:val="a5"/>
        <w:ind w:firstLine="0"/>
        <w:rPr>
          <w:lang w:val="ro-RO"/>
        </w:rPr>
      </w:pPr>
    </w:p>
    <w:p w:rsidR="00095385" w:rsidRPr="005B23DA" w:rsidRDefault="0013088D" w:rsidP="005B23DA">
      <w:pPr>
        <w:pStyle w:val="a5"/>
        <w:ind w:firstLine="0"/>
        <w:rPr>
          <w:lang w:val="ro-RO"/>
        </w:rPr>
      </w:pPr>
      <w:r w:rsidRPr="005B23DA">
        <w:rPr>
          <w:lang w:val="ro-RO"/>
        </w:rPr>
        <w:t>4.2. Disciplina de muncă se asigură în ”</w:t>
      </w:r>
      <w:r w:rsidR="00092094" w:rsidRPr="005B23DA">
        <w:rPr>
          <w:lang w:val="ro-RO"/>
        </w:rPr>
        <w:t>XXX XXXX</w:t>
      </w:r>
      <w:r w:rsidRPr="005B23DA">
        <w:rPr>
          <w:lang w:val="ro-RO"/>
        </w:rPr>
        <w:t>”S</w:t>
      </w:r>
      <w:r w:rsidR="0011353C">
        <w:rPr>
          <w:lang w:val="ro-RO"/>
        </w:rPr>
        <w:t>.</w:t>
      </w:r>
      <w:r w:rsidRPr="005B23DA">
        <w:rPr>
          <w:lang w:val="ro-RO"/>
        </w:rPr>
        <w:t>A</w:t>
      </w:r>
      <w:r w:rsidR="0011353C">
        <w:rPr>
          <w:lang w:val="ro-RO"/>
        </w:rPr>
        <w:t>./ÎM</w:t>
      </w:r>
      <w:r w:rsidRPr="005B23DA">
        <w:rPr>
          <w:lang w:val="ro-RO"/>
        </w:rPr>
        <w:t xml:space="preserve"> prin crearea de către angajator a condițiilor economice, sociale, juridice și organizatorice necesare prestării unei munci de </w:t>
      </w:r>
      <w:r w:rsidRPr="005B23DA">
        <w:rPr>
          <w:lang w:val="ro-RO"/>
        </w:rPr>
        <w:lastRenderedPageBreak/>
        <w:t>înaltă productivitate, prin formarea unei atitudini conștiente față de muncă, prin aplicarea de stimulări și recompense pentru munca conștiincioasă, precum și de sancțiuni în caz de comitere a unor abateri disciplinare.</w:t>
      </w:r>
    </w:p>
    <w:p w:rsidR="000541AF" w:rsidRPr="005B23DA" w:rsidRDefault="000541AF" w:rsidP="005B23DA">
      <w:pPr>
        <w:pStyle w:val="a5"/>
        <w:ind w:firstLine="0"/>
        <w:rPr>
          <w:lang w:val="ro-RO"/>
        </w:rPr>
      </w:pPr>
    </w:p>
    <w:p w:rsidR="0013088D" w:rsidRPr="005B23DA" w:rsidRDefault="0013088D" w:rsidP="005B23DA">
      <w:pPr>
        <w:pStyle w:val="a5"/>
        <w:ind w:firstLine="0"/>
        <w:rPr>
          <w:lang w:val="ro-RO"/>
        </w:rPr>
      </w:pPr>
      <w:r w:rsidRPr="005B23DA">
        <w:rPr>
          <w:lang w:val="ro-RO"/>
        </w:rPr>
        <w:t xml:space="preserve">4.3. </w:t>
      </w:r>
      <w:r w:rsidR="00825983" w:rsidRPr="005B23DA">
        <w:rPr>
          <w:lang w:val="ro-RO"/>
        </w:rPr>
        <w:t>P</w:t>
      </w:r>
      <w:r w:rsidRPr="005B23DA">
        <w:rPr>
          <w:lang w:val="ro-RO"/>
        </w:rPr>
        <w:t>entru succese în muncă, angajatorul poate aplica stimulări sub formă de: mulțumire; premii; cadouri de preț; diplome de onoare.</w:t>
      </w:r>
    </w:p>
    <w:p w:rsidR="0013088D" w:rsidRPr="005B23DA" w:rsidRDefault="0013088D" w:rsidP="00C564CB">
      <w:pPr>
        <w:pStyle w:val="a5"/>
        <w:spacing w:before="240"/>
        <w:ind w:firstLine="0"/>
        <w:rPr>
          <w:lang w:val="ro-RO"/>
        </w:rPr>
      </w:pPr>
      <w:r w:rsidRPr="005B23DA">
        <w:rPr>
          <w:lang w:val="ro-RO"/>
        </w:rPr>
        <w:t>Pentru succese deosebite în muncă, merite față de societate și față de stat, salaria</w:t>
      </w:r>
      <w:r w:rsidR="009676DD" w:rsidRPr="005B23DA">
        <w:rPr>
          <w:lang w:val="ro-RO"/>
        </w:rPr>
        <w:t>ț</w:t>
      </w:r>
      <w:r w:rsidRPr="005B23DA">
        <w:rPr>
          <w:lang w:val="ro-RO"/>
        </w:rPr>
        <w:t>ii pot fi înaintați la distincții de stat (ordine, medalii, titluri onorifice), lor li se pot decerna premii de sta</w:t>
      </w:r>
      <w:r w:rsidR="00825983" w:rsidRPr="005B23DA">
        <w:rPr>
          <w:lang w:val="ro-RO"/>
        </w:rPr>
        <w:t>t</w:t>
      </w:r>
      <w:r w:rsidRPr="005B23DA">
        <w:rPr>
          <w:lang w:val="ro-RO"/>
        </w:rPr>
        <w:t>.</w:t>
      </w:r>
    </w:p>
    <w:p w:rsidR="000541AF" w:rsidRPr="005B23DA" w:rsidRDefault="000541AF" w:rsidP="005B23DA">
      <w:pPr>
        <w:pStyle w:val="a5"/>
        <w:ind w:firstLine="0"/>
        <w:rPr>
          <w:lang w:val="ro-RO"/>
        </w:rPr>
      </w:pPr>
    </w:p>
    <w:p w:rsidR="0013088D" w:rsidRPr="005B23DA" w:rsidRDefault="0013088D" w:rsidP="005B23DA">
      <w:pPr>
        <w:pStyle w:val="a5"/>
        <w:ind w:firstLine="0"/>
        <w:rPr>
          <w:lang w:val="ro-RO"/>
        </w:rPr>
      </w:pPr>
      <w:r w:rsidRPr="005B23DA">
        <w:rPr>
          <w:lang w:val="ro-RO"/>
        </w:rPr>
        <w:t>4.4.</w:t>
      </w:r>
      <w:r w:rsidR="002F612A" w:rsidRPr="005B23DA">
        <w:rPr>
          <w:lang w:val="ro-RO"/>
        </w:rPr>
        <w:t xml:space="preserve"> </w:t>
      </w:r>
      <w:r w:rsidR="00825983" w:rsidRPr="005B23DA">
        <w:rPr>
          <w:lang w:val="ro-RO"/>
        </w:rPr>
        <w:t>S</w:t>
      </w:r>
      <w:r w:rsidR="002F612A" w:rsidRPr="005B23DA">
        <w:rPr>
          <w:lang w:val="ro-RO"/>
        </w:rPr>
        <w:t>timularea se aplică de către angajator de comun acord cu comitetul Sindical. Stimulările se consemnează într-un ordin (decizie, hotărîre comună), se aduc la cunoștința salariaților menționați.</w:t>
      </w:r>
    </w:p>
    <w:p w:rsidR="000541AF" w:rsidRPr="005B23DA" w:rsidRDefault="000541AF" w:rsidP="005B23DA">
      <w:pPr>
        <w:pStyle w:val="a5"/>
        <w:ind w:firstLine="0"/>
        <w:rPr>
          <w:lang w:val="ro-RO"/>
        </w:rPr>
      </w:pPr>
    </w:p>
    <w:p w:rsidR="002F612A" w:rsidRPr="005B23DA" w:rsidRDefault="002F612A" w:rsidP="005B23DA">
      <w:pPr>
        <w:pStyle w:val="a5"/>
        <w:ind w:firstLine="0"/>
        <w:rPr>
          <w:lang w:val="ro-RO"/>
        </w:rPr>
      </w:pPr>
      <w:r w:rsidRPr="005B23DA">
        <w:rPr>
          <w:lang w:val="ro-RO"/>
        </w:rPr>
        <w:t>4.5. Pentru încălcarea disciplinei de muncă și comiterea altor abateri disciplinare angajatorul are dreptul să aplice față de salariat următoarele tipuri de sancțiuni disciplinare: avertismentul; mustrarea; mustrarea aspră; concedierea (doar în cazul expres prevăzut de Codul munii al RM).</w:t>
      </w:r>
    </w:p>
    <w:p w:rsidR="002F612A" w:rsidRPr="005B23DA" w:rsidRDefault="002F612A" w:rsidP="005B23DA">
      <w:pPr>
        <w:pStyle w:val="a5"/>
        <w:ind w:firstLine="0"/>
        <w:rPr>
          <w:lang w:val="ro-RO"/>
        </w:rPr>
      </w:pPr>
      <w:r w:rsidRPr="005B23DA">
        <w:rPr>
          <w:lang w:val="ro-RO"/>
        </w:rPr>
        <w:t>Se interzice aplicarea amenzilor și altor sancțiuni pecuniare pentru încălcarea disciplinei de muncă.</w:t>
      </w:r>
    </w:p>
    <w:p w:rsidR="002F612A" w:rsidRPr="005B23DA" w:rsidRDefault="002F612A" w:rsidP="00C564CB">
      <w:pPr>
        <w:pStyle w:val="a5"/>
        <w:spacing w:before="240"/>
        <w:ind w:firstLine="0"/>
        <w:rPr>
          <w:lang w:val="ro-RO"/>
        </w:rPr>
      </w:pPr>
      <w:r w:rsidRPr="005B23DA">
        <w:rPr>
          <w:lang w:val="ro-RO"/>
        </w:rPr>
        <w:t>Pentru aceeaș</w:t>
      </w:r>
      <w:r w:rsidR="00C564CB">
        <w:rPr>
          <w:lang w:val="ro-RO"/>
        </w:rPr>
        <w:t>i</w:t>
      </w:r>
      <w:r w:rsidRPr="005B23DA">
        <w:rPr>
          <w:lang w:val="ro-RO"/>
        </w:rPr>
        <w:t xml:space="preserve"> abatere disciplinară nu se poate aplica decît o singură sancțiune. La aplicarea sancțiunii disciplinare, angajatorul trebuie să țină cont de gravitatea abaterii disciplinare comise și de alte circumstanțe obective.</w:t>
      </w:r>
    </w:p>
    <w:p w:rsidR="000541AF" w:rsidRPr="005B23DA" w:rsidRDefault="000541AF" w:rsidP="005B23DA">
      <w:pPr>
        <w:pStyle w:val="a5"/>
        <w:ind w:firstLine="0"/>
        <w:rPr>
          <w:lang w:val="ro-RO"/>
        </w:rPr>
      </w:pPr>
    </w:p>
    <w:p w:rsidR="002F612A" w:rsidRPr="005B23DA" w:rsidRDefault="002F612A" w:rsidP="005B23DA">
      <w:pPr>
        <w:pStyle w:val="a5"/>
        <w:ind w:firstLine="0"/>
        <w:rPr>
          <w:lang w:val="ro-RO"/>
        </w:rPr>
      </w:pPr>
      <w:r w:rsidRPr="005B23DA">
        <w:rPr>
          <w:lang w:val="ro-RO"/>
        </w:rPr>
        <w:t xml:space="preserve">4.6. </w:t>
      </w:r>
      <w:r w:rsidR="00D55839" w:rsidRPr="005B23DA">
        <w:rPr>
          <w:lang w:val="ro-RO"/>
        </w:rPr>
        <w:t>S</w:t>
      </w:r>
      <w:r w:rsidRPr="005B23DA">
        <w:rPr>
          <w:lang w:val="ro-RO"/>
        </w:rPr>
        <w:t>ancțiunea disciplinară se aplică prin ordin</w:t>
      </w:r>
      <w:r w:rsidR="00D55839" w:rsidRPr="005B23DA">
        <w:rPr>
          <w:lang w:val="ro-RO"/>
        </w:rPr>
        <w:t>u</w:t>
      </w:r>
      <w:r w:rsidRPr="005B23DA">
        <w:rPr>
          <w:lang w:val="ro-RO"/>
        </w:rPr>
        <w:t>l angajatorului.</w:t>
      </w:r>
    </w:p>
    <w:p w:rsidR="002F612A" w:rsidRPr="005B23DA" w:rsidRDefault="002F612A" w:rsidP="00C564CB">
      <w:pPr>
        <w:pStyle w:val="a5"/>
        <w:spacing w:before="240"/>
        <w:ind w:firstLine="0"/>
        <w:rPr>
          <w:lang w:val="ro-RO"/>
        </w:rPr>
      </w:pPr>
      <w:r w:rsidRPr="005B23DA">
        <w:rPr>
          <w:lang w:val="ro-RO"/>
        </w:rPr>
        <w:t xml:space="preserve">În corespundere cu prevederile art. 208 alin. (1) din Codul muncii, pînă la aplicarea sancțiunii disciplinare, </w:t>
      </w:r>
      <w:r w:rsidR="00D55839" w:rsidRPr="005B23DA">
        <w:rPr>
          <w:lang w:val="ro-RO"/>
        </w:rPr>
        <w:t>D</w:t>
      </w:r>
      <w:r w:rsidRPr="005B23DA">
        <w:rPr>
          <w:lang w:val="ro-RO"/>
        </w:rPr>
        <w:t xml:space="preserve">irectorul General este obligat, prin </w:t>
      </w:r>
      <w:r w:rsidR="005D75A5" w:rsidRPr="005B23DA">
        <w:rPr>
          <w:lang w:val="ro-RO"/>
        </w:rPr>
        <w:t xml:space="preserve">înmînarea unui Aviz în scris, să ceară salariatului o explicație scrisă privind fapta comisă. Refuzul de a recepționa avizul scris al </w:t>
      </w:r>
      <w:r w:rsidR="00D55839" w:rsidRPr="005B23DA">
        <w:rPr>
          <w:lang w:val="ro-RO"/>
        </w:rPr>
        <w:t>D</w:t>
      </w:r>
      <w:r w:rsidR="005D75A5" w:rsidRPr="005B23DA">
        <w:rPr>
          <w:lang w:val="ro-RO"/>
        </w:rPr>
        <w:t xml:space="preserve">irectorului </w:t>
      </w:r>
      <w:r w:rsidR="00D55839" w:rsidRPr="005B23DA">
        <w:rPr>
          <w:lang w:val="ro-RO"/>
        </w:rPr>
        <w:t>G</w:t>
      </w:r>
      <w:r w:rsidR="005D75A5" w:rsidRPr="005B23DA">
        <w:rPr>
          <w:lang w:val="ro-RO"/>
        </w:rPr>
        <w:t>eneral, precum și refuzul salariatului de a prezenta explicația cerută se consemnează prin procese-verbale semnate de un reprezentant al angajatorului și un reprezentant al salariaților (organul s</w:t>
      </w:r>
      <w:r w:rsidR="00D55839" w:rsidRPr="005B23DA">
        <w:rPr>
          <w:lang w:val="ro-RO"/>
        </w:rPr>
        <w:t>i</w:t>
      </w:r>
      <w:r w:rsidR="005D75A5" w:rsidRPr="005B23DA">
        <w:rPr>
          <w:lang w:val="ro-RO"/>
        </w:rPr>
        <w:t>ndical).</w:t>
      </w:r>
    </w:p>
    <w:p w:rsidR="005D75A5" w:rsidRPr="005B23DA" w:rsidRDefault="005D75A5" w:rsidP="00E3013B">
      <w:pPr>
        <w:pStyle w:val="a5"/>
        <w:spacing w:before="240"/>
        <w:ind w:firstLine="0"/>
        <w:rPr>
          <w:lang w:val="ro-RO"/>
        </w:rPr>
      </w:pPr>
      <w:r w:rsidRPr="005B23DA">
        <w:rPr>
          <w:lang w:val="ro-RO"/>
        </w:rPr>
        <w:t>În funcție de gravitatea faptei comise de salariat, angajatorul este în drept să organizeze și o anchetă</w:t>
      </w:r>
      <w:r w:rsidR="00E3013B">
        <w:rPr>
          <w:lang w:val="ro-RO"/>
        </w:rPr>
        <w:t xml:space="preserve"> </w:t>
      </w:r>
      <w:r w:rsidRPr="005B23DA">
        <w:rPr>
          <w:lang w:val="ro-RO"/>
        </w:rPr>
        <w:t>de serviciu. În cadrul anchetei de serviciu, salariatul are dreptul să-și explice atitudinea față de cele comise și să prezinte persoanei abilitate cu efectuarea anchetei toate probele și justificările pe care le consider necesare.</w:t>
      </w:r>
    </w:p>
    <w:p w:rsidR="000541AF" w:rsidRPr="005B23DA" w:rsidRDefault="000541AF" w:rsidP="005B23DA">
      <w:pPr>
        <w:pStyle w:val="a5"/>
        <w:ind w:firstLine="0"/>
        <w:rPr>
          <w:lang w:val="ro-RO"/>
        </w:rPr>
      </w:pPr>
    </w:p>
    <w:p w:rsidR="005D75A5" w:rsidRPr="005B23DA" w:rsidRDefault="005D75A5" w:rsidP="005B23DA">
      <w:pPr>
        <w:pStyle w:val="a5"/>
        <w:ind w:firstLine="0"/>
        <w:rPr>
          <w:lang w:val="ro-RO"/>
        </w:rPr>
      </w:pPr>
      <w:r w:rsidRPr="005B23DA">
        <w:rPr>
          <w:lang w:val="ro-RO"/>
        </w:rPr>
        <w:t>4.7. Sancțiunea diciplinară se aplică, de regulă, imediat după constatarea abaterii disciplinare, dar nu mai tîrziu de o lună din ziua constatării ei, fără a lua în calcul timpul aflării salariatului în concediul anual de odihnă, în concediul de st</w:t>
      </w:r>
      <w:r w:rsidR="009676DD" w:rsidRPr="005B23DA">
        <w:rPr>
          <w:lang w:val="ro-RO"/>
        </w:rPr>
        <w:t>u</w:t>
      </w:r>
      <w:r w:rsidRPr="005B23DA">
        <w:rPr>
          <w:lang w:val="ro-RO"/>
        </w:rPr>
        <w:t>dii sau în concediul medical</w:t>
      </w:r>
      <w:r w:rsidR="004C39E6" w:rsidRPr="005B23DA">
        <w:rPr>
          <w:lang w:val="ro-RO"/>
        </w:rPr>
        <w:t>.</w:t>
      </w:r>
    </w:p>
    <w:p w:rsidR="00E2318B" w:rsidRPr="005B23DA" w:rsidRDefault="00E2318B" w:rsidP="00C564CB">
      <w:pPr>
        <w:pStyle w:val="a5"/>
        <w:spacing w:before="240"/>
        <w:ind w:firstLine="0"/>
        <w:rPr>
          <w:lang w:val="ro-RO"/>
        </w:rPr>
      </w:pPr>
      <w:r w:rsidRPr="005B23DA">
        <w:rPr>
          <w:lang w:val="ro-RO"/>
        </w:rPr>
        <w:t>Sancțiunea disciplinară nu poate fi aplicată după expirarea a 6 luni din ziua comiterii disciplinare, iar în urma reviziei sau a controlului activității economico-financiare – după expirarea a 2 ani de la data comiterii. În termenele indicate nu se include durata desfășurării procedurii penale.</w:t>
      </w:r>
    </w:p>
    <w:p w:rsidR="000541AF" w:rsidRPr="005B23DA" w:rsidRDefault="000541AF" w:rsidP="005B23DA">
      <w:pPr>
        <w:pStyle w:val="a5"/>
        <w:ind w:firstLine="0"/>
        <w:rPr>
          <w:lang w:val="ro-RO"/>
        </w:rPr>
      </w:pPr>
    </w:p>
    <w:p w:rsidR="00E2318B" w:rsidRPr="005B23DA" w:rsidRDefault="00E2318B" w:rsidP="005B23DA">
      <w:pPr>
        <w:pStyle w:val="a5"/>
        <w:ind w:firstLine="0"/>
        <w:rPr>
          <w:lang w:val="ro-RO"/>
        </w:rPr>
      </w:pPr>
      <w:r w:rsidRPr="005B23DA">
        <w:rPr>
          <w:lang w:val="ro-RO"/>
        </w:rPr>
        <w:t>4.8. Sancțiunea disciplinară se aplică prin ordin, în care se indică în mod obligatoriu:</w:t>
      </w:r>
    </w:p>
    <w:p w:rsidR="00E2318B" w:rsidRPr="005B23DA" w:rsidRDefault="00E2318B" w:rsidP="00C564CB">
      <w:pPr>
        <w:pStyle w:val="a5"/>
        <w:numPr>
          <w:ilvl w:val="0"/>
          <w:numId w:val="36"/>
        </w:numPr>
        <w:rPr>
          <w:lang w:val="ro-RO"/>
        </w:rPr>
      </w:pPr>
      <w:r w:rsidRPr="005B23DA">
        <w:rPr>
          <w:lang w:val="ro-RO"/>
        </w:rPr>
        <w:t>temeiurile de fapt și de drept ale aplicării ei;</w:t>
      </w:r>
    </w:p>
    <w:p w:rsidR="00E2318B" w:rsidRPr="005B23DA" w:rsidRDefault="00E2318B" w:rsidP="00C564CB">
      <w:pPr>
        <w:pStyle w:val="a5"/>
        <w:numPr>
          <w:ilvl w:val="0"/>
          <w:numId w:val="36"/>
        </w:numPr>
        <w:rPr>
          <w:lang w:val="ro-RO"/>
        </w:rPr>
      </w:pPr>
      <w:r w:rsidRPr="005B23DA">
        <w:rPr>
          <w:lang w:val="ro-RO"/>
        </w:rPr>
        <w:t>termenul în care sancțiunea poate fi contestată;</w:t>
      </w:r>
    </w:p>
    <w:p w:rsidR="00E2318B" w:rsidRPr="005B23DA" w:rsidRDefault="00E2318B" w:rsidP="00C564CB">
      <w:pPr>
        <w:pStyle w:val="a5"/>
        <w:numPr>
          <w:ilvl w:val="0"/>
          <w:numId w:val="36"/>
        </w:numPr>
        <w:rPr>
          <w:lang w:val="ro-RO"/>
        </w:rPr>
      </w:pPr>
      <w:r w:rsidRPr="005B23DA">
        <w:rPr>
          <w:lang w:val="ro-RO"/>
        </w:rPr>
        <w:lastRenderedPageBreak/>
        <w:t>organul în care sancțiunea aplicată poate fi contestată.</w:t>
      </w:r>
    </w:p>
    <w:p w:rsidR="00E2318B" w:rsidRPr="005B23DA" w:rsidRDefault="00F965DF" w:rsidP="00C564CB">
      <w:pPr>
        <w:pStyle w:val="a5"/>
        <w:spacing w:before="240"/>
        <w:ind w:firstLine="0"/>
        <w:rPr>
          <w:lang w:val="ro-RO"/>
        </w:rPr>
      </w:pPr>
      <w:r w:rsidRPr="005B23DA">
        <w:rPr>
          <w:lang w:val="ro-RO"/>
        </w:rPr>
        <w:t>Ordinul de sancționare, cu excepția sancțiunii disciplinare sub formă de concediere conform art.206 alin. (1) lit. d) din CM care se aplică cu respectarea art.81 alin. (3) din CM, se comunică salariatului, sub semnătură, în termen de cel mult 5 zile lucrătoare de la data emiterii, iar în cazul în care acesta activează într-o subdiviziune interioară aflată în altă localitate – în termen de cel mult 15 zile lucrătoare și produce efecte de la data comunicării. Refuzul salariatului de a confirma prin samnătură comunicarea ordinului se fixează înt-un proces-verbal semnat de un reprezentant al angajatorului și un reprezentant al salariaților (organul sindical).</w:t>
      </w:r>
    </w:p>
    <w:p w:rsidR="00F965DF" w:rsidRPr="005B23DA" w:rsidRDefault="00F965DF" w:rsidP="00C564CB">
      <w:pPr>
        <w:pStyle w:val="a5"/>
        <w:spacing w:before="240"/>
        <w:ind w:firstLine="0"/>
        <w:rPr>
          <w:lang w:val="ro-RO"/>
        </w:rPr>
      </w:pPr>
      <w:r w:rsidRPr="005B23DA">
        <w:rPr>
          <w:lang w:val="ro-RO"/>
        </w:rPr>
        <w:t xml:space="preserve">Ordinul de sancționare poate fi contestat de salariat în instanța de judecată în condițiile statuate de art.355 din </w:t>
      </w:r>
      <w:r w:rsidR="00D55839" w:rsidRPr="005B23DA">
        <w:rPr>
          <w:lang w:val="ro-RO"/>
        </w:rPr>
        <w:t>C</w:t>
      </w:r>
      <w:r w:rsidRPr="005B23DA">
        <w:rPr>
          <w:lang w:val="ro-RO"/>
        </w:rPr>
        <w:t>odul muncii al RM.</w:t>
      </w:r>
    </w:p>
    <w:p w:rsidR="000541AF" w:rsidRPr="005B23DA" w:rsidRDefault="000541AF" w:rsidP="005B23DA">
      <w:pPr>
        <w:pStyle w:val="a5"/>
        <w:ind w:firstLine="0"/>
        <w:rPr>
          <w:lang w:val="ro-RO"/>
        </w:rPr>
      </w:pPr>
    </w:p>
    <w:p w:rsidR="00F965DF" w:rsidRPr="005B23DA" w:rsidRDefault="00F965DF" w:rsidP="005B23DA">
      <w:pPr>
        <w:pStyle w:val="a5"/>
        <w:ind w:firstLine="0"/>
        <w:rPr>
          <w:lang w:val="ro-RO"/>
        </w:rPr>
      </w:pPr>
      <w:r w:rsidRPr="005B23DA">
        <w:rPr>
          <w:lang w:val="ro-RO"/>
        </w:rPr>
        <w:t>4.9. Termenul de valabilitate a sancțiunii disciplinare nu poate depăși un an din ziua aplicării. Dacă pe parcursul acestui termen salariatul nu va fi supus unei noi sancțiuni disciplinare, se consideră că sancțiunea disciplinară nu i-a fost aplicată.</w:t>
      </w:r>
    </w:p>
    <w:p w:rsidR="00F965DF" w:rsidRPr="005B23DA" w:rsidRDefault="00C427CA" w:rsidP="00C564CB">
      <w:pPr>
        <w:pStyle w:val="a5"/>
        <w:spacing w:before="240"/>
        <w:ind w:firstLine="0"/>
        <w:rPr>
          <w:lang w:val="ro-RO"/>
        </w:rPr>
      </w:pPr>
      <w:r w:rsidRPr="005B23DA">
        <w:rPr>
          <w:lang w:val="ro-RO"/>
        </w:rPr>
        <w:t>Angajatorul care a aplicat sancțiunea disciplinară este în drept să o revoce în decursul unui an din proprie inițiativă, la rugămintea salariatului, la demersul Comitetului sindical sau al șefului nemijlocit al salariatului.</w:t>
      </w:r>
    </w:p>
    <w:p w:rsidR="00C427CA" w:rsidRPr="005B23DA" w:rsidRDefault="00C427CA" w:rsidP="00C564CB">
      <w:pPr>
        <w:pStyle w:val="a5"/>
        <w:spacing w:before="240"/>
        <w:ind w:firstLine="0"/>
        <w:rPr>
          <w:lang w:val="ro-RO"/>
        </w:rPr>
      </w:pPr>
      <w:r w:rsidRPr="005B23DA">
        <w:rPr>
          <w:lang w:val="ro-RO"/>
        </w:rPr>
        <w:t>În interiorul termenului de validare a sancțiunii disciplinare, salariatul</w:t>
      </w:r>
      <w:r w:rsidR="009676DD" w:rsidRPr="005B23DA">
        <w:rPr>
          <w:lang w:val="ro-RO"/>
        </w:rPr>
        <w:t>ui</w:t>
      </w:r>
      <w:r w:rsidRPr="005B23DA">
        <w:rPr>
          <w:lang w:val="ro-RO"/>
        </w:rPr>
        <w:t xml:space="preserve"> sancționat nu i se pot aplica stimulări prevăzute de Codul muncii al RM și prezentul Regulament.</w:t>
      </w:r>
    </w:p>
    <w:p w:rsidR="000541AF" w:rsidRDefault="000541AF" w:rsidP="005B23DA">
      <w:pPr>
        <w:pStyle w:val="a5"/>
        <w:ind w:firstLine="0"/>
        <w:rPr>
          <w:lang w:val="ro-RO"/>
        </w:rPr>
      </w:pPr>
    </w:p>
    <w:p w:rsidR="00B761DD" w:rsidRPr="005B23DA" w:rsidRDefault="00B761DD" w:rsidP="005B23DA">
      <w:pPr>
        <w:pStyle w:val="a5"/>
        <w:ind w:firstLine="0"/>
        <w:rPr>
          <w:lang w:val="ro-RO"/>
        </w:rPr>
      </w:pPr>
    </w:p>
    <w:p w:rsidR="0034696C" w:rsidRPr="005B23DA" w:rsidRDefault="00C427CA" w:rsidP="00B761DD">
      <w:pPr>
        <w:pStyle w:val="1"/>
        <w:numPr>
          <w:ilvl w:val="0"/>
          <w:numId w:val="4"/>
        </w:numPr>
        <w:spacing w:before="0" w:line="240" w:lineRule="auto"/>
        <w:jc w:val="both"/>
        <w:rPr>
          <w:rFonts w:ascii="Times New Roman" w:hAnsi="Times New Roman" w:cs="Times New Roman"/>
          <w:b/>
          <w:color w:val="auto"/>
          <w:sz w:val="24"/>
          <w:szCs w:val="24"/>
        </w:rPr>
      </w:pPr>
      <w:bookmarkStart w:id="4" w:name="_Toc6762916"/>
      <w:r w:rsidRPr="005B23DA">
        <w:rPr>
          <w:rFonts w:ascii="Times New Roman" w:hAnsi="Times New Roman" w:cs="Times New Roman"/>
          <w:b/>
          <w:color w:val="auto"/>
          <w:sz w:val="24"/>
          <w:szCs w:val="24"/>
        </w:rPr>
        <w:t>REGIMUL DE</w:t>
      </w:r>
      <w:r w:rsidR="0034696C" w:rsidRPr="005B23DA">
        <w:rPr>
          <w:rFonts w:ascii="Times New Roman" w:hAnsi="Times New Roman" w:cs="Times New Roman"/>
          <w:b/>
          <w:color w:val="auto"/>
          <w:sz w:val="24"/>
          <w:szCs w:val="24"/>
        </w:rPr>
        <w:t xml:space="preserve"> MUNCĂ ȘI DE ODIHNĂ</w:t>
      </w:r>
      <w:bookmarkEnd w:id="4"/>
    </w:p>
    <w:p w:rsidR="000541AF" w:rsidRPr="005B23DA" w:rsidRDefault="000541AF" w:rsidP="005B23DA">
      <w:pPr>
        <w:pStyle w:val="a5"/>
        <w:ind w:firstLine="0"/>
        <w:rPr>
          <w:lang w:val="ro-RO"/>
        </w:rPr>
      </w:pPr>
    </w:p>
    <w:p w:rsidR="00C427CA" w:rsidRPr="005B23DA" w:rsidRDefault="00C427CA" w:rsidP="005B23DA">
      <w:pPr>
        <w:pStyle w:val="a5"/>
        <w:ind w:firstLine="0"/>
        <w:rPr>
          <w:lang w:val="ro-RO"/>
        </w:rPr>
      </w:pPr>
      <w:r w:rsidRPr="005B23DA">
        <w:rPr>
          <w:lang w:val="ro-RO"/>
        </w:rPr>
        <w:t>5.1. Timpul de muncă reprezintă timpul pe care salariatul, în conformitate cu prezentul regulament, cu contractul colectiv și cel individual de muncă, îl folosește pentru îndeplinirea obligațiilor de muncă.</w:t>
      </w:r>
    </w:p>
    <w:p w:rsidR="00C427CA" w:rsidRPr="005B23DA" w:rsidRDefault="00C427CA" w:rsidP="00C564CB">
      <w:pPr>
        <w:pStyle w:val="a5"/>
        <w:spacing w:before="240"/>
        <w:ind w:firstLine="0"/>
        <w:rPr>
          <w:lang w:val="ro-RO"/>
        </w:rPr>
      </w:pPr>
      <w:r w:rsidRPr="005B23DA">
        <w:rPr>
          <w:lang w:val="ro-RO"/>
        </w:rPr>
        <w:t>Durata normală săptămînală a timpului de muncă (regimul normal de muncă) al salariaților ”</w:t>
      </w:r>
      <w:r w:rsidR="001C67D9" w:rsidRPr="005B23DA">
        <w:rPr>
          <w:lang w:val="ro-RO"/>
        </w:rPr>
        <w:t>XXXX XXXX</w:t>
      </w:r>
      <w:r w:rsidRPr="005B23DA">
        <w:rPr>
          <w:lang w:val="ro-RO"/>
        </w:rPr>
        <w:t>”S</w:t>
      </w:r>
      <w:r w:rsidR="0011353C">
        <w:rPr>
          <w:lang w:val="ro-RO"/>
        </w:rPr>
        <w:t>.</w:t>
      </w:r>
      <w:r w:rsidRPr="005B23DA">
        <w:rPr>
          <w:lang w:val="ro-RO"/>
        </w:rPr>
        <w:t>A</w:t>
      </w:r>
      <w:r w:rsidR="0011353C">
        <w:rPr>
          <w:lang w:val="ro-RO"/>
        </w:rPr>
        <w:t>./ÎM</w:t>
      </w:r>
      <w:r w:rsidRPr="005B23DA">
        <w:rPr>
          <w:lang w:val="ro-RO"/>
        </w:rPr>
        <w:t xml:space="preserve"> nu poate depăși 40 de ore.</w:t>
      </w:r>
    </w:p>
    <w:p w:rsidR="000541AF" w:rsidRPr="005B23DA" w:rsidRDefault="000541AF" w:rsidP="005B23DA">
      <w:pPr>
        <w:pStyle w:val="a5"/>
        <w:ind w:firstLine="0"/>
        <w:rPr>
          <w:lang w:val="ro-RO"/>
        </w:rPr>
      </w:pPr>
    </w:p>
    <w:p w:rsidR="00C427CA" w:rsidRPr="005B23DA" w:rsidRDefault="00C427CA" w:rsidP="005B23DA">
      <w:pPr>
        <w:pStyle w:val="a5"/>
        <w:ind w:firstLine="0"/>
        <w:rPr>
          <w:lang w:val="ro-RO"/>
        </w:rPr>
      </w:pPr>
      <w:r w:rsidRPr="005B23DA">
        <w:rPr>
          <w:lang w:val="ro-RO"/>
        </w:rPr>
        <w:t>5.2. Durata normală zilnică a timpului de muncă consituie</w:t>
      </w:r>
      <w:r w:rsidR="00365068" w:rsidRPr="005B23DA">
        <w:rPr>
          <w:lang w:val="ro-RO"/>
        </w:rPr>
        <w:t xml:space="preserve"> 8 ore.</w:t>
      </w:r>
    </w:p>
    <w:p w:rsidR="00365068" w:rsidRPr="005B23DA" w:rsidRDefault="00365068" w:rsidP="00C564CB">
      <w:pPr>
        <w:pStyle w:val="a5"/>
        <w:spacing w:before="240"/>
        <w:ind w:firstLine="0"/>
        <w:rPr>
          <w:lang w:val="ro-RO"/>
        </w:rPr>
      </w:pPr>
      <w:r w:rsidRPr="005B23DA">
        <w:rPr>
          <w:lang w:val="ro-RO"/>
        </w:rPr>
        <w:t>Repartizarea timpului de muncă în cadrul săptămînii este uniforă și constituie 8 ore pe zi timp de 5 zile, cu 2 zile de repaus – sîmbătă și duminică. Programul zilnic de muncă a salariaților se realizează în intervalul de timp 8.00 – 17.00, cu o pauză de masă în intervalul de timp 12.00 – 13.00.</w:t>
      </w:r>
    </w:p>
    <w:p w:rsidR="00365068" w:rsidRPr="005B23DA" w:rsidRDefault="00365068" w:rsidP="00C564CB">
      <w:pPr>
        <w:pStyle w:val="a5"/>
        <w:spacing w:before="240"/>
        <w:ind w:firstLine="0"/>
        <w:rPr>
          <w:lang w:val="ro-RO"/>
        </w:rPr>
      </w:pPr>
      <w:r w:rsidRPr="005B23DA">
        <w:rPr>
          <w:lang w:val="ro-RO"/>
        </w:rPr>
        <w:t>Durata repausului zilnic, cuprinsă între sfîrșitul programului de muncă într-o zi și începutul programului de muncă în ziua imediat următoare, nu poate fi mai mică decît durata dublă a timpului de muncă zilnic.</w:t>
      </w:r>
    </w:p>
    <w:p w:rsidR="00365068" w:rsidRPr="005B23DA" w:rsidRDefault="00365068" w:rsidP="00C564CB">
      <w:pPr>
        <w:pStyle w:val="a5"/>
        <w:spacing w:before="240"/>
        <w:ind w:firstLine="0"/>
        <w:rPr>
          <w:lang w:val="ro-RO"/>
        </w:rPr>
      </w:pPr>
      <w:r w:rsidRPr="005B23DA">
        <w:rPr>
          <w:lang w:val="ro-RO"/>
        </w:rPr>
        <w:t>Durata zilnică maximă a timpului de muncă pentru salariații cu regim de muncă nu poate depăși 10 ore în limitele duratei normale a timpului de muncă de 40 de ore pe săptămînă.</w:t>
      </w:r>
    </w:p>
    <w:p w:rsidR="00BB6881" w:rsidRPr="005B23DA" w:rsidRDefault="00365068" w:rsidP="00C564CB">
      <w:pPr>
        <w:pStyle w:val="a5"/>
        <w:spacing w:before="240"/>
        <w:ind w:firstLine="0"/>
        <w:rPr>
          <w:lang w:val="ro-RO"/>
        </w:rPr>
      </w:pPr>
      <w:r w:rsidRPr="005B23DA">
        <w:rPr>
          <w:lang w:val="ro-RO"/>
        </w:rPr>
        <w:t>Pentru anumite profesii care sunt prevăzute de Convenția colectivă (nivel național)</w:t>
      </w:r>
      <w:r w:rsidR="00BB6881" w:rsidRPr="005B23DA">
        <w:rPr>
          <w:lang w:val="ro-RO"/>
        </w:rPr>
        <w:t xml:space="preserve">, precum și pentru salariații care lucrează în schimburi în conformitate cu programele (graficele) </w:t>
      </w:r>
      <w:r w:rsidR="00BB6881" w:rsidRPr="005B23DA">
        <w:rPr>
          <w:lang w:val="ro-RO"/>
        </w:rPr>
        <w:lastRenderedPageBreak/>
        <w:t>schimburilor și cu evidența globală a timpului de muncă, poate fi stabilită o durată zilnică a timpului de muncă de 12 ore, urmată de o perioadă de repaus de cel puțin 24 de ore.</w:t>
      </w:r>
    </w:p>
    <w:p w:rsidR="00BB6881" w:rsidRPr="005B23DA" w:rsidRDefault="00BB6881" w:rsidP="00C564CB">
      <w:pPr>
        <w:pStyle w:val="a5"/>
        <w:spacing w:before="240"/>
        <w:ind w:firstLine="0"/>
        <w:rPr>
          <w:lang w:val="ro-RO"/>
        </w:rPr>
      </w:pPr>
      <w:r w:rsidRPr="005B23DA">
        <w:rPr>
          <w:lang w:val="ro-RO"/>
        </w:rPr>
        <w:t>La lucrările unde caracterul deosebit al muncii o impune, ziua de muncă poate fi segmentată, în modul prevăzut de lege, cu condiția că durata totală a timpului de muncă să nu fie mai mare decît durata zilnică normală a timpului de muncă.</w:t>
      </w:r>
    </w:p>
    <w:p w:rsidR="000541AF" w:rsidRPr="005B23DA" w:rsidRDefault="000541AF" w:rsidP="005B23DA">
      <w:pPr>
        <w:pStyle w:val="a5"/>
        <w:ind w:firstLine="0"/>
        <w:rPr>
          <w:lang w:val="ro-RO"/>
        </w:rPr>
      </w:pPr>
    </w:p>
    <w:p w:rsidR="00972C92" w:rsidRPr="005B23DA" w:rsidRDefault="00E52BD4" w:rsidP="005B23DA">
      <w:pPr>
        <w:pStyle w:val="a5"/>
        <w:ind w:firstLine="0"/>
        <w:rPr>
          <w:lang w:val="ro-RO"/>
        </w:rPr>
      </w:pPr>
      <w:r w:rsidRPr="00E52BD4">
        <w:rPr>
          <w:lang w:val="ro-RO"/>
        </w:rPr>
        <w:t>5.3</w:t>
      </w:r>
      <w:r w:rsidR="00BB6881" w:rsidRPr="00E52BD4">
        <w:rPr>
          <w:lang w:val="ro-RO"/>
        </w:rPr>
        <w:t xml:space="preserve">. </w:t>
      </w:r>
      <w:r w:rsidR="00117958" w:rsidRPr="00E52BD4">
        <w:rPr>
          <w:lang w:val="ro-RO"/>
        </w:rPr>
        <w:t>În cazurile</w:t>
      </w:r>
      <w:r w:rsidR="00972C92" w:rsidRPr="005B23DA">
        <w:rPr>
          <w:lang w:val="ro-RO"/>
        </w:rPr>
        <w:t xml:space="preserve"> cînd durata procesului de producție depășește durata normală (admisă) a zilei de muncă, precum și în scopul utilizării mai eficiente a utilajului, sporirii volumului de producție sau de servicii – în cadrul restricțiilor prevăzute de Codul muncii al RM și cu acordul Comitetului sindical – se aplică munca în schimburi (care include și munca de noapte – munca prestată între orele 22.00 și 6.00), organizată în modul prevăzut la art.101 și art.103 din Codul muncii, în baza programelor </w:t>
      </w:r>
      <w:r w:rsidR="00072105" w:rsidRPr="005B23DA">
        <w:rPr>
          <w:lang w:val="ro-RO"/>
        </w:rPr>
        <w:t>(</w:t>
      </w:r>
      <w:r w:rsidR="00972C92" w:rsidRPr="005B23DA">
        <w:rPr>
          <w:lang w:val="ro-RO"/>
        </w:rPr>
        <w:t>graficelor) muncii în schimburi cu aplicarea în acest caz a evidenței globale a timpului de muncă.</w:t>
      </w:r>
    </w:p>
    <w:p w:rsidR="000541AF" w:rsidRPr="005B23DA" w:rsidRDefault="000541AF" w:rsidP="005B23DA">
      <w:pPr>
        <w:pStyle w:val="a5"/>
        <w:ind w:firstLine="0"/>
        <w:rPr>
          <w:lang w:val="ro-RO"/>
        </w:rPr>
      </w:pPr>
    </w:p>
    <w:p w:rsidR="00FC3253" w:rsidRPr="005B23DA" w:rsidRDefault="00E52BD4" w:rsidP="005B23DA">
      <w:pPr>
        <w:pStyle w:val="a5"/>
        <w:ind w:firstLine="0"/>
        <w:rPr>
          <w:lang w:val="ro-RO"/>
        </w:rPr>
      </w:pPr>
      <w:r>
        <w:rPr>
          <w:lang w:val="ro-RO"/>
        </w:rPr>
        <w:t>5.4</w:t>
      </w:r>
      <w:r w:rsidR="00972C92" w:rsidRPr="005B23DA">
        <w:rPr>
          <w:lang w:val="ro-RO"/>
        </w:rPr>
        <w:t xml:space="preserve">. Durata muncii zilnice (a schimbului) în </w:t>
      </w:r>
      <w:r w:rsidR="00FC3253" w:rsidRPr="005B23DA">
        <w:rPr>
          <w:lang w:val="ro-RO"/>
        </w:rPr>
        <w:t>ajunul zilelor de sărbătoare nelucrătoare plătite, prevăzute la art.111 din Codul muncii al RM, se reduce cu o oră pentru toți salariații, cu excepția celor cărora li s-a stabilit durata redusă a timpului de muncă, sau ziua de muncă, sau ziua de muncă parțială și salariații care lucrează în schimburi.</w:t>
      </w:r>
    </w:p>
    <w:p w:rsidR="000541AF" w:rsidRPr="005B23DA" w:rsidRDefault="000541AF" w:rsidP="005B23DA">
      <w:pPr>
        <w:pStyle w:val="a5"/>
        <w:ind w:firstLine="0"/>
        <w:rPr>
          <w:lang w:val="ro-RO"/>
        </w:rPr>
      </w:pPr>
    </w:p>
    <w:p w:rsidR="00FC3253" w:rsidRPr="005B23DA" w:rsidRDefault="00E52BD4" w:rsidP="005B23DA">
      <w:pPr>
        <w:pStyle w:val="a5"/>
        <w:ind w:firstLine="0"/>
        <w:rPr>
          <w:lang w:val="ro-RO"/>
        </w:rPr>
      </w:pPr>
      <w:r>
        <w:rPr>
          <w:lang w:val="ro-RO"/>
        </w:rPr>
        <w:t>5.5</w:t>
      </w:r>
      <w:r w:rsidR="00FC3253" w:rsidRPr="005B23DA">
        <w:rPr>
          <w:lang w:val="ro-RO"/>
        </w:rPr>
        <w:t>. Conducătorii subdiviziunilor sunt obligați să țină evidența timpului de muncă prestat efectiv de fiecare salariat, inclusiv a muncii suplimentare, a muncii prestate în zilele de repaus și în zilele de sărbătoare nelucrătoare, precum și a orelor în timp de noapte.</w:t>
      </w:r>
    </w:p>
    <w:p w:rsidR="00FC3253" w:rsidRDefault="00FC3253" w:rsidP="00C564CB">
      <w:pPr>
        <w:pStyle w:val="a5"/>
        <w:spacing w:before="240"/>
        <w:ind w:firstLine="0"/>
        <w:rPr>
          <w:lang w:val="ro-RO"/>
        </w:rPr>
      </w:pPr>
      <w:r w:rsidRPr="005B23DA">
        <w:rPr>
          <w:lang w:val="ro-RO"/>
        </w:rPr>
        <w:t>Modul de organizare a evidenței timpului de mun</w:t>
      </w:r>
      <w:r w:rsidR="00072105" w:rsidRPr="005B23DA">
        <w:rPr>
          <w:lang w:val="ro-RO"/>
        </w:rPr>
        <w:t>că este expus în capitolul VI a</w:t>
      </w:r>
      <w:r w:rsidRPr="005B23DA">
        <w:rPr>
          <w:lang w:val="ro-RO"/>
        </w:rPr>
        <w:t xml:space="preserve"> prezentului Regulament.</w:t>
      </w:r>
    </w:p>
    <w:p w:rsidR="00B761DD" w:rsidRDefault="00B761DD" w:rsidP="005B23DA">
      <w:pPr>
        <w:pStyle w:val="a5"/>
        <w:ind w:firstLine="0"/>
        <w:rPr>
          <w:lang w:val="ro-RO"/>
        </w:rPr>
      </w:pPr>
    </w:p>
    <w:p w:rsidR="00B761DD" w:rsidRPr="005B23DA" w:rsidRDefault="00B761DD" w:rsidP="005B23DA">
      <w:pPr>
        <w:pStyle w:val="a5"/>
        <w:ind w:firstLine="0"/>
        <w:rPr>
          <w:lang w:val="ro-RO"/>
        </w:rPr>
      </w:pPr>
    </w:p>
    <w:p w:rsidR="00FC3253" w:rsidRPr="005B23DA" w:rsidRDefault="00FC3253" w:rsidP="00B761DD">
      <w:pPr>
        <w:pStyle w:val="1"/>
        <w:numPr>
          <w:ilvl w:val="0"/>
          <w:numId w:val="4"/>
        </w:numPr>
        <w:spacing w:before="0" w:line="240" w:lineRule="auto"/>
        <w:jc w:val="both"/>
        <w:rPr>
          <w:rFonts w:ascii="Times New Roman" w:hAnsi="Times New Roman" w:cs="Times New Roman"/>
          <w:b/>
          <w:color w:val="auto"/>
          <w:sz w:val="24"/>
          <w:szCs w:val="24"/>
        </w:rPr>
      </w:pPr>
      <w:bookmarkStart w:id="5" w:name="_Toc6762917"/>
      <w:r w:rsidRPr="005B23DA">
        <w:rPr>
          <w:rFonts w:ascii="Times New Roman" w:hAnsi="Times New Roman" w:cs="Times New Roman"/>
          <w:b/>
          <w:color w:val="auto"/>
          <w:sz w:val="24"/>
          <w:szCs w:val="24"/>
        </w:rPr>
        <w:t>MODUL DE ORGANIZARE A EVIDENȚEI TIMPULUI DE MUNCĂ</w:t>
      </w:r>
      <w:bookmarkEnd w:id="5"/>
    </w:p>
    <w:p w:rsidR="000541AF" w:rsidRPr="005B23DA" w:rsidRDefault="000541AF" w:rsidP="005B23DA">
      <w:pPr>
        <w:pStyle w:val="a5"/>
        <w:ind w:firstLine="0"/>
        <w:rPr>
          <w:lang w:val="ro-RO"/>
        </w:rPr>
      </w:pPr>
    </w:p>
    <w:p w:rsidR="00B84B5B" w:rsidRPr="005B23DA" w:rsidRDefault="00B84B5B" w:rsidP="005B23DA">
      <w:pPr>
        <w:pStyle w:val="a5"/>
        <w:ind w:firstLine="0"/>
        <w:rPr>
          <w:b/>
          <w:lang w:val="ro-RO"/>
        </w:rPr>
      </w:pPr>
      <w:r w:rsidRPr="005B23DA">
        <w:rPr>
          <w:b/>
          <w:lang w:val="ro-RO"/>
        </w:rPr>
        <w:t>Organizarea evidenței timpului de muncă și atribuțiile pont</w:t>
      </w:r>
      <w:r w:rsidR="000E3E85" w:rsidRPr="005B23DA">
        <w:rPr>
          <w:b/>
          <w:lang w:val="ro-RO"/>
        </w:rPr>
        <w:t>at</w:t>
      </w:r>
      <w:r w:rsidRPr="005B23DA">
        <w:rPr>
          <w:b/>
          <w:lang w:val="ro-RO"/>
        </w:rPr>
        <w:t>orilor.</w:t>
      </w:r>
    </w:p>
    <w:p w:rsidR="000541AF" w:rsidRPr="005B23DA" w:rsidRDefault="000541AF" w:rsidP="005B23DA">
      <w:pPr>
        <w:pStyle w:val="a5"/>
        <w:ind w:firstLine="0"/>
        <w:rPr>
          <w:lang w:val="ro-RO"/>
        </w:rPr>
      </w:pPr>
    </w:p>
    <w:p w:rsidR="00B84B5B" w:rsidRPr="005B23DA" w:rsidRDefault="00B84B5B" w:rsidP="005B23DA">
      <w:pPr>
        <w:pStyle w:val="a5"/>
        <w:ind w:firstLine="0"/>
        <w:rPr>
          <w:lang w:val="ro-RO"/>
        </w:rPr>
      </w:pPr>
      <w:r w:rsidRPr="005B23DA">
        <w:rPr>
          <w:lang w:val="ro-RO"/>
        </w:rPr>
        <w:t xml:space="preserve">6.1. </w:t>
      </w:r>
      <w:r w:rsidR="00887842" w:rsidRPr="005B23DA">
        <w:rPr>
          <w:lang w:val="ro-RO"/>
        </w:rPr>
        <w:t>Conducătorii subdiviziunilor ”</w:t>
      </w:r>
      <w:r w:rsidR="00753269" w:rsidRPr="005B23DA">
        <w:rPr>
          <w:lang w:val="ro-RO"/>
        </w:rPr>
        <w:t>XXXX XXXX</w:t>
      </w:r>
      <w:r w:rsidR="00887842" w:rsidRPr="005B23DA">
        <w:rPr>
          <w:lang w:val="ro-RO"/>
        </w:rPr>
        <w:t>”S</w:t>
      </w:r>
      <w:r w:rsidR="0011353C">
        <w:rPr>
          <w:lang w:val="ro-RO"/>
        </w:rPr>
        <w:t>.</w:t>
      </w:r>
      <w:r w:rsidR="00887842" w:rsidRPr="005B23DA">
        <w:rPr>
          <w:lang w:val="ro-RO"/>
        </w:rPr>
        <w:t>A</w:t>
      </w:r>
      <w:r w:rsidR="0011353C">
        <w:rPr>
          <w:lang w:val="ro-RO"/>
        </w:rPr>
        <w:t>./ÎM</w:t>
      </w:r>
      <w:r w:rsidR="00887842" w:rsidRPr="005B23DA">
        <w:rPr>
          <w:lang w:val="ro-RO"/>
        </w:rPr>
        <w:t xml:space="preserve"> sunt obligați să organizeze și să asigure evidența zilnică a timpului de muncă prestat efectiv de fiecare salariat din subordine.</w:t>
      </w:r>
    </w:p>
    <w:p w:rsidR="000541AF" w:rsidRPr="005B23DA" w:rsidRDefault="000541AF" w:rsidP="005B23DA">
      <w:pPr>
        <w:pStyle w:val="a5"/>
        <w:ind w:firstLine="0"/>
        <w:rPr>
          <w:lang w:val="ro-RO"/>
        </w:rPr>
      </w:pPr>
    </w:p>
    <w:p w:rsidR="00887842" w:rsidRPr="005B23DA" w:rsidRDefault="00887842" w:rsidP="005B23DA">
      <w:pPr>
        <w:pStyle w:val="a5"/>
        <w:ind w:firstLine="0"/>
        <w:rPr>
          <w:lang w:val="ro-RO"/>
        </w:rPr>
      </w:pPr>
      <w:r w:rsidRPr="005B23DA">
        <w:rPr>
          <w:lang w:val="ro-RO"/>
        </w:rPr>
        <w:t>6.2. Evidența timpului de muncă în subdiviziuni se pune în sarcina pontatorilor, care sunt desemnați prin ordinul Directorului General la propunerea șefilor de subdiviziuni.</w:t>
      </w:r>
    </w:p>
    <w:p w:rsidR="000541AF" w:rsidRPr="005B23DA" w:rsidRDefault="000541AF" w:rsidP="005B23DA">
      <w:pPr>
        <w:pStyle w:val="a5"/>
        <w:ind w:firstLine="0"/>
        <w:rPr>
          <w:lang w:val="ro-RO"/>
        </w:rPr>
      </w:pPr>
    </w:p>
    <w:p w:rsidR="00887842" w:rsidRPr="005B23DA" w:rsidRDefault="00887842" w:rsidP="005B23DA">
      <w:pPr>
        <w:pStyle w:val="a5"/>
        <w:ind w:firstLine="0"/>
        <w:rPr>
          <w:lang w:val="ro-RO"/>
        </w:rPr>
      </w:pPr>
      <w:r w:rsidRPr="005B23DA">
        <w:rPr>
          <w:lang w:val="ro-RO"/>
        </w:rPr>
        <w:t>6.3. Pontatorul ține evidența timpului de muncă în subdiviziune prin completarea tabl</w:t>
      </w:r>
      <w:r w:rsidR="00770F19" w:rsidRPr="005B23DA">
        <w:rPr>
          <w:lang w:val="ro-RO"/>
        </w:rPr>
        <w:t>o</w:t>
      </w:r>
      <w:r w:rsidRPr="005B23DA">
        <w:rPr>
          <w:lang w:val="ro-RO"/>
        </w:rPr>
        <w:t>ului de pontaj.</w:t>
      </w:r>
    </w:p>
    <w:p w:rsidR="000541AF" w:rsidRPr="005B23DA" w:rsidRDefault="000541AF" w:rsidP="005B23DA">
      <w:pPr>
        <w:pStyle w:val="a5"/>
        <w:ind w:firstLine="0"/>
        <w:rPr>
          <w:lang w:val="ro-RO"/>
        </w:rPr>
      </w:pPr>
    </w:p>
    <w:p w:rsidR="00074DBF" w:rsidRPr="005B23DA" w:rsidRDefault="00887842" w:rsidP="005B23DA">
      <w:pPr>
        <w:pStyle w:val="a5"/>
        <w:ind w:firstLine="0"/>
        <w:rPr>
          <w:lang w:val="ro-RO"/>
        </w:rPr>
      </w:pPr>
      <w:r w:rsidRPr="005B23DA">
        <w:rPr>
          <w:lang w:val="ro-RO"/>
        </w:rPr>
        <w:t>6.4. Tabl</w:t>
      </w:r>
      <w:r w:rsidR="00770F19" w:rsidRPr="005B23DA">
        <w:rPr>
          <w:lang w:val="ro-RO"/>
        </w:rPr>
        <w:t>o</w:t>
      </w:r>
      <w:r w:rsidRPr="005B23DA">
        <w:rPr>
          <w:lang w:val="ro-RO"/>
        </w:rPr>
        <w:t xml:space="preserve">ul de ponaj reprezintă un formular special tipizat de evidență zilnică a orelor de muncă </w:t>
      </w:r>
    </w:p>
    <w:p w:rsidR="00887842" w:rsidRPr="005B23DA" w:rsidRDefault="00887842" w:rsidP="005B23DA">
      <w:pPr>
        <w:pStyle w:val="a5"/>
        <w:ind w:firstLine="0"/>
        <w:rPr>
          <w:lang w:val="ro-RO"/>
        </w:rPr>
      </w:pPr>
      <w:r w:rsidRPr="005B23DA">
        <w:rPr>
          <w:lang w:val="ro-RO"/>
        </w:rPr>
        <w:t>pentru toți salariații.</w:t>
      </w:r>
    </w:p>
    <w:p w:rsidR="000541AF" w:rsidRPr="005B23DA" w:rsidRDefault="000541AF" w:rsidP="005B23DA">
      <w:pPr>
        <w:pStyle w:val="a5"/>
        <w:ind w:firstLine="0"/>
        <w:rPr>
          <w:lang w:val="ro-RO"/>
        </w:rPr>
      </w:pPr>
    </w:p>
    <w:p w:rsidR="00887842" w:rsidRPr="005B23DA" w:rsidRDefault="00887842" w:rsidP="005B23DA">
      <w:pPr>
        <w:pStyle w:val="a5"/>
        <w:ind w:firstLine="0"/>
        <w:rPr>
          <w:lang w:val="ro-RO"/>
        </w:rPr>
      </w:pPr>
      <w:r w:rsidRPr="005B23DA">
        <w:rPr>
          <w:lang w:val="ro-RO"/>
        </w:rPr>
        <w:t>6.5. Tabelul de pontaj se întocmește și se complectează ziln</w:t>
      </w:r>
      <w:r w:rsidR="00770F19" w:rsidRPr="005B23DA">
        <w:rPr>
          <w:lang w:val="ro-RO"/>
        </w:rPr>
        <w:t>ic de către pontator pe suport de hîrtie.</w:t>
      </w:r>
    </w:p>
    <w:p w:rsidR="000541AF" w:rsidRPr="005B23DA" w:rsidRDefault="000541AF" w:rsidP="005B23DA">
      <w:pPr>
        <w:pStyle w:val="a5"/>
        <w:ind w:firstLine="0"/>
        <w:rPr>
          <w:lang w:val="ro-RO"/>
        </w:rPr>
      </w:pPr>
    </w:p>
    <w:p w:rsidR="00770F19" w:rsidRPr="005B23DA" w:rsidRDefault="00770F19" w:rsidP="005B23DA">
      <w:pPr>
        <w:pStyle w:val="a5"/>
        <w:ind w:firstLine="0"/>
        <w:rPr>
          <w:lang w:val="ro-RO"/>
        </w:rPr>
      </w:pPr>
      <w:r w:rsidRPr="005B23DA">
        <w:rPr>
          <w:lang w:val="ro-RO"/>
        </w:rPr>
        <w:t xml:space="preserve">6.6. </w:t>
      </w:r>
      <w:r w:rsidR="002A182C" w:rsidRPr="005B23DA">
        <w:rPr>
          <w:lang w:val="ro-RO"/>
        </w:rPr>
        <w:t>P</w:t>
      </w:r>
      <w:r w:rsidRPr="005B23DA">
        <w:rPr>
          <w:lang w:val="ro-RO"/>
        </w:rPr>
        <w:t>ontatorul, cu utilizarea simbolurilor convenționale indicate în formularul Tabloului de pontaj, înscrie zilnic în Tabelul de pontaj al subdiviziunii date concrete privind:</w:t>
      </w:r>
    </w:p>
    <w:p w:rsidR="00770F19" w:rsidRPr="00C564CB" w:rsidRDefault="00770F19" w:rsidP="00C564CB">
      <w:pPr>
        <w:pStyle w:val="a5"/>
        <w:numPr>
          <w:ilvl w:val="0"/>
          <w:numId w:val="39"/>
        </w:numPr>
        <w:rPr>
          <w:rFonts w:eastAsia="Times New Roman"/>
          <w:lang w:val="ro-RO" w:eastAsia="en-US"/>
        </w:rPr>
      </w:pPr>
      <w:r w:rsidRPr="00C564CB">
        <w:rPr>
          <w:rFonts w:eastAsia="Times New Roman"/>
          <w:lang w:val="ro-RO" w:eastAsia="en-US"/>
        </w:rPr>
        <w:lastRenderedPageBreak/>
        <w:t>prezența la serviciu a salariaților cu indicarea duratei timpului de muncă (numărul de ore lucrate);</w:t>
      </w:r>
    </w:p>
    <w:p w:rsidR="00770F19" w:rsidRPr="00C564CB" w:rsidRDefault="00770F19" w:rsidP="00C564CB">
      <w:pPr>
        <w:pStyle w:val="a5"/>
        <w:numPr>
          <w:ilvl w:val="0"/>
          <w:numId w:val="39"/>
        </w:numPr>
        <w:rPr>
          <w:rFonts w:eastAsia="Times New Roman"/>
          <w:lang w:val="ro-RO" w:eastAsia="en-US"/>
        </w:rPr>
      </w:pPr>
      <w:r w:rsidRPr="00C564CB">
        <w:rPr>
          <w:rFonts w:eastAsia="Times New Roman"/>
          <w:lang w:val="ro-RO" w:eastAsia="en-US"/>
        </w:rPr>
        <w:t>orele suplimentare de muncă, precum și orele de muncă lucrate în zilele de repaus și/sau în zilele de sărbătoare;</w:t>
      </w:r>
    </w:p>
    <w:p w:rsidR="00770F19" w:rsidRPr="00C564CB" w:rsidRDefault="00770F19" w:rsidP="00C564CB">
      <w:pPr>
        <w:pStyle w:val="a5"/>
        <w:numPr>
          <w:ilvl w:val="0"/>
          <w:numId w:val="39"/>
        </w:numPr>
        <w:rPr>
          <w:rFonts w:eastAsia="Times New Roman"/>
          <w:lang w:val="ro-RO" w:eastAsia="en-US"/>
        </w:rPr>
      </w:pPr>
      <w:r w:rsidRPr="00C564CB">
        <w:rPr>
          <w:rFonts w:eastAsia="Times New Roman"/>
          <w:lang w:val="ro-RO" w:eastAsia="en-US"/>
        </w:rPr>
        <w:t>aflarea salariaților în concedii medicale, concedii de odihnă, concedii fără plată, concedii de studii, concedii de maternitate, concedii sociale;</w:t>
      </w:r>
    </w:p>
    <w:p w:rsidR="00770F19" w:rsidRPr="00C564CB" w:rsidRDefault="00770F19" w:rsidP="00C564CB">
      <w:pPr>
        <w:pStyle w:val="a5"/>
        <w:numPr>
          <w:ilvl w:val="0"/>
          <w:numId w:val="39"/>
        </w:numPr>
        <w:rPr>
          <w:rFonts w:eastAsia="Times New Roman"/>
          <w:lang w:val="ro-RO" w:eastAsia="en-US"/>
        </w:rPr>
      </w:pPr>
      <w:r w:rsidRPr="00C564CB">
        <w:rPr>
          <w:rFonts w:eastAsia="Times New Roman"/>
          <w:lang w:val="ro-RO" w:eastAsia="en-US"/>
        </w:rPr>
        <w:t>întîrzierile la serviciu și plecările înainte de termen de la serviciu;</w:t>
      </w:r>
    </w:p>
    <w:p w:rsidR="00770F19" w:rsidRPr="00C564CB" w:rsidRDefault="00770F19" w:rsidP="00C564CB">
      <w:pPr>
        <w:pStyle w:val="a5"/>
        <w:numPr>
          <w:ilvl w:val="0"/>
          <w:numId w:val="39"/>
        </w:numPr>
        <w:rPr>
          <w:rFonts w:eastAsia="Times New Roman"/>
          <w:lang w:val="ro-RO" w:eastAsia="en-US"/>
        </w:rPr>
      </w:pPr>
      <w:r w:rsidRPr="00C564CB">
        <w:rPr>
          <w:rFonts w:eastAsia="Times New Roman"/>
          <w:lang w:val="ro-RO" w:eastAsia="en-US"/>
        </w:rPr>
        <w:t>munca în orele de noapte (de la ora 22.00 pînă la ora 06.00);</w:t>
      </w:r>
    </w:p>
    <w:p w:rsidR="00770F19" w:rsidRPr="00C564CB" w:rsidRDefault="00770F19" w:rsidP="00C564CB">
      <w:pPr>
        <w:pStyle w:val="a5"/>
        <w:numPr>
          <w:ilvl w:val="0"/>
          <w:numId w:val="39"/>
        </w:numPr>
        <w:rPr>
          <w:rFonts w:eastAsia="Times New Roman"/>
          <w:lang w:val="ro-RO" w:eastAsia="en-US"/>
        </w:rPr>
      </w:pPr>
      <w:r w:rsidRPr="00C564CB">
        <w:rPr>
          <w:rFonts w:eastAsia="Times New Roman"/>
          <w:lang w:val="ro-RO" w:eastAsia="en-US"/>
        </w:rPr>
        <w:t>absențele permise și absențele nemotivate ale salariaților;</w:t>
      </w:r>
    </w:p>
    <w:p w:rsidR="00753C39" w:rsidRPr="00C564CB" w:rsidRDefault="00753C39" w:rsidP="00C564CB">
      <w:pPr>
        <w:pStyle w:val="a5"/>
        <w:numPr>
          <w:ilvl w:val="0"/>
          <w:numId w:val="39"/>
        </w:numPr>
        <w:rPr>
          <w:rFonts w:eastAsia="Times New Roman"/>
          <w:lang w:val="ro-RO" w:eastAsia="en-US"/>
        </w:rPr>
      </w:pPr>
      <w:r w:rsidRPr="00C564CB">
        <w:rPr>
          <w:rFonts w:eastAsia="Times New Roman"/>
          <w:lang w:val="ro-RO" w:eastAsia="en-US"/>
        </w:rPr>
        <w:t>aflarea salariaților în deplasări de serviciu.</w:t>
      </w:r>
    </w:p>
    <w:p w:rsidR="000541AF" w:rsidRPr="005B23DA" w:rsidRDefault="000541AF" w:rsidP="005B23DA">
      <w:pPr>
        <w:pStyle w:val="a5"/>
        <w:ind w:firstLine="0"/>
        <w:rPr>
          <w:lang w:val="ro-RO"/>
        </w:rPr>
      </w:pPr>
    </w:p>
    <w:p w:rsidR="0011479E" w:rsidRPr="005B23DA" w:rsidRDefault="00753C39" w:rsidP="005B23DA">
      <w:pPr>
        <w:pStyle w:val="a5"/>
        <w:ind w:firstLine="0"/>
        <w:rPr>
          <w:lang w:val="ro-RO"/>
        </w:rPr>
      </w:pPr>
      <w:r w:rsidRPr="005B23DA">
        <w:rPr>
          <w:lang w:val="ro-RO"/>
        </w:rPr>
        <w:t xml:space="preserve">6.7. </w:t>
      </w:r>
      <w:r w:rsidR="0011479E" w:rsidRPr="005B23DA">
        <w:rPr>
          <w:lang w:val="ro-RO"/>
        </w:rPr>
        <w:t>În prima zi de lucru după luna de evidență pontatorul întocmește pe suport de hîrtie tabloul de pontaj lunar. Tabloul dat se semnează de către pontator și de către conducătorul subdiviziunii.</w:t>
      </w:r>
    </w:p>
    <w:p w:rsidR="000541AF" w:rsidRPr="005B23DA" w:rsidRDefault="000541AF" w:rsidP="005B23DA">
      <w:pPr>
        <w:pStyle w:val="a5"/>
        <w:ind w:firstLine="0"/>
        <w:rPr>
          <w:lang w:val="ro-RO"/>
        </w:rPr>
      </w:pPr>
    </w:p>
    <w:p w:rsidR="0011479E" w:rsidRPr="005B23DA" w:rsidRDefault="0011479E" w:rsidP="005B23DA">
      <w:pPr>
        <w:pStyle w:val="a5"/>
        <w:ind w:firstLine="0"/>
        <w:rPr>
          <w:lang w:val="ro-RO"/>
        </w:rPr>
      </w:pPr>
      <w:r w:rsidRPr="005B23DA">
        <w:rPr>
          <w:lang w:val="ro-RO"/>
        </w:rPr>
        <w:t>6.8. În primele 3 zile lucrătoare ale lunii care urmează după luna de evidență pontatorul sau conducătorul subdiviziunii, prezintă exemplarul semnat al tabloului de pontaj lunar în următorul mod:</w:t>
      </w:r>
    </w:p>
    <w:p w:rsidR="0011479E" w:rsidRPr="005B23DA" w:rsidRDefault="0011479E" w:rsidP="00C564CB">
      <w:pPr>
        <w:pStyle w:val="a5"/>
        <w:numPr>
          <w:ilvl w:val="0"/>
          <w:numId w:val="40"/>
        </w:numPr>
        <w:rPr>
          <w:lang w:val="ro-RO"/>
        </w:rPr>
      </w:pPr>
      <w:r w:rsidRPr="005B23DA">
        <w:rPr>
          <w:lang w:val="ro-RO"/>
        </w:rPr>
        <w:t>contabilitatea – pentru verificare prealabilă fără vizare;</w:t>
      </w:r>
    </w:p>
    <w:p w:rsidR="00365068" w:rsidRPr="005B23DA" w:rsidRDefault="0011479E" w:rsidP="00C564CB">
      <w:pPr>
        <w:pStyle w:val="a5"/>
        <w:numPr>
          <w:ilvl w:val="0"/>
          <w:numId w:val="40"/>
        </w:numPr>
        <w:rPr>
          <w:lang w:val="ro-RO"/>
        </w:rPr>
      </w:pPr>
      <w:r w:rsidRPr="005B23DA">
        <w:rPr>
          <w:lang w:val="ro-RO"/>
        </w:rPr>
        <w:t>specialist resurse umane – pentru verificare și vizare;</w:t>
      </w:r>
    </w:p>
    <w:p w:rsidR="0011479E" w:rsidRPr="005B23DA" w:rsidRDefault="0011479E" w:rsidP="00C564CB">
      <w:pPr>
        <w:pStyle w:val="a5"/>
        <w:numPr>
          <w:ilvl w:val="0"/>
          <w:numId w:val="40"/>
        </w:numPr>
        <w:rPr>
          <w:lang w:val="ro-RO"/>
        </w:rPr>
      </w:pPr>
      <w:r w:rsidRPr="005B23DA">
        <w:rPr>
          <w:lang w:val="ro-RO"/>
        </w:rPr>
        <w:t>economist - pentru verificare și vizare;</w:t>
      </w:r>
    </w:p>
    <w:p w:rsidR="00C427CA" w:rsidRPr="005B23DA" w:rsidRDefault="0011479E" w:rsidP="00C564CB">
      <w:pPr>
        <w:pStyle w:val="a5"/>
        <w:numPr>
          <w:ilvl w:val="0"/>
          <w:numId w:val="40"/>
        </w:numPr>
        <w:rPr>
          <w:lang w:val="ro-RO"/>
        </w:rPr>
      </w:pPr>
      <w:r w:rsidRPr="005B23DA">
        <w:rPr>
          <w:lang w:val="ro-RO"/>
        </w:rPr>
        <w:t>contabilitatea – pentru calcule salariale.</w:t>
      </w:r>
    </w:p>
    <w:p w:rsidR="000541AF" w:rsidRPr="005B23DA" w:rsidRDefault="000541AF" w:rsidP="005B23DA">
      <w:pPr>
        <w:pStyle w:val="a5"/>
        <w:ind w:firstLine="0"/>
        <w:rPr>
          <w:lang w:val="ro-RO"/>
        </w:rPr>
      </w:pPr>
    </w:p>
    <w:p w:rsidR="00595F4D" w:rsidRPr="005B23DA" w:rsidRDefault="00595F4D" w:rsidP="005B23DA">
      <w:pPr>
        <w:pStyle w:val="a5"/>
        <w:ind w:firstLine="0"/>
        <w:rPr>
          <w:lang w:val="ro-RO"/>
        </w:rPr>
      </w:pPr>
      <w:r w:rsidRPr="005B23DA">
        <w:rPr>
          <w:lang w:val="ro-RO"/>
        </w:rPr>
        <w:t>6.9. În cazul</w:t>
      </w:r>
      <w:r w:rsidR="001544A9" w:rsidRPr="005B23DA">
        <w:rPr>
          <w:lang w:val="ro-RO"/>
        </w:rPr>
        <w:t xml:space="preserve"> </w:t>
      </w:r>
      <w:r w:rsidRPr="005B23DA">
        <w:rPr>
          <w:lang w:val="ro-RO"/>
        </w:rPr>
        <w:t>încetării contractului individual de muncă al unui salariat pontatorul, în termen de 1 zi, va perfecta pentru salariatul în cauză un Tablou de pontaj conform cerințelor p. 6.8. din Regulament.</w:t>
      </w:r>
    </w:p>
    <w:p w:rsidR="000541AF" w:rsidRPr="005B23DA" w:rsidRDefault="000541AF" w:rsidP="005B23DA">
      <w:pPr>
        <w:pStyle w:val="a5"/>
        <w:ind w:firstLine="0"/>
        <w:rPr>
          <w:lang w:val="ro-RO"/>
        </w:rPr>
      </w:pPr>
    </w:p>
    <w:p w:rsidR="00595F4D" w:rsidRPr="005B23DA" w:rsidRDefault="00595F4D" w:rsidP="005B23DA">
      <w:pPr>
        <w:pStyle w:val="a5"/>
        <w:ind w:firstLine="0"/>
        <w:rPr>
          <w:lang w:val="ro-RO"/>
        </w:rPr>
      </w:pPr>
      <w:r w:rsidRPr="005B23DA">
        <w:rPr>
          <w:lang w:val="ro-RO"/>
        </w:rPr>
        <w:t xml:space="preserve">6.10. </w:t>
      </w:r>
      <w:r w:rsidR="001544A9" w:rsidRPr="005B23DA">
        <w:rPr>
          <w:lang w:val="ro-RO"/>
        </w:rPr>
        <w:t>P</w:t>
      </w:r>
      <w:r w:rsidRPr="005B23DA">
        <w:rPr>
          <w:lang w:val="ro-RO"/>
        </w:rPr>
        <w:t>ontatorul este obligat:</w:t>
      </w:r>
    </w:p>
    <w:p w:rsidR="00595F4D" w:rsidRPr="005B23DA" w:rsidRDefault="00595F4D" w:rsidP="00C564CB">
      <w:pPr>
        <w:pStyle w:val="a5"/>
        <w:numPr>
          <w:ilvl w:val="0"/>
          <w:numId w:val="43"/>
        </w:numPr>
        <w:rPr>
          <w:lang w:val="ro-RO"/>
        </w:rPr>
      </w:pPr>
      <w:r w:rsidRPr="005B23DA">
        <w:rPr>
          <w:lang w:val="ro-RO"/>
        </w:rPr>
        <w:t>să cunoască dispozițiile, instrucțiunile și regulamentele interne și de profil, actele normative de evidență și pontaj, normele interne de reglementare a muncii;</w:t>
      </w:r>
    </w:p>
    <w:p w:rsidR="00E75FD9" w:rsidRPr="005B23DA" w:rsidRDefault="00595F4D" w:rsidP="00C564CB">
      <w:pPr>
        <w:pStyle w:val="a5"/>
        <w:numPr>
          <w:ilvl w:val="0"/>
          <w:numId w:val="43"/>
        </w:numPr>
        <w:rPr>
          <w:lang w:val="ro-RO"/>
        </w:rPr>
      </w:pPr>
      <w:r w:rsidRPr="005B23DA">
        <w:rPr>
          <w:lang w:val="ro-RO"/>
        </w:rPr>
        <w:t>să cunoască statele de personal ale subdiviziunii în care asigură evidența timpului de muncă, să introducă imediat în tabelul de pontaj toate modificările operate în statele de personal, să întroducă toate scimbările ce ți</w:t>
      </w:r>
      <w:r w:rsidR="001544A9" w:rsidRPr="005B23DA">
        <w:rPr>
          <w:lang w:val="ro-RO"/>
        </w:rPr>
        <w:t>n de noile angajări, transferuri</w:t>
      </w:r>
      <w:r w:rsidRPr="005B23DA">
        <w:rPr>
          <w:lang w:val="ro-RO"/>
        </w:rPr>
        <w:t>, concedieri, demisii, acordare de concedii, aflare a salariaților în concediu medical, concediu anual, deplasări de serviciu etc.</w:t>
      </w:r>
      <w:r w:rsidR="00E75FD9" w:rsidRPr="005B23DA">
        <w:rPr>
          <w:lang w:val="ro-RO"/>
        </w:rPr>
        <w:t>;</w:t>
      </w:r>
    </w:p>
    <w:p w:rsidR="00E75FD9" w:rsidRPr="005B23DA" w:rsidRDefault="00E75FD9" w:rsidP="00C564CB">
      <w:pPr>
        <w:pStyle w:val="a5"/>
        <w:numPr>
          <w:ilvl w:val="0"/>
          <w:numId w:val="43"/>
        </w:numPr>
        <w:rPr>
          <w:lang w:val="ro-RO"/>
        </w:rPr>
      </w:pPr>
      <w:r w:rsidRPr="005B23DA">
        <w:rPr>
          <w:lang w:val="ro-RO"/>
        </w:rPr>
        <w:t>să informeze conducătorul subdiviziunii despre toate cazurile care i-au devenit cunoscute de încălcare a disciplinei de muncă de către salariații subdiviziunii.</w:t>
      </w:r>
    </w:p>
    <w:p w:rsidR="000541AF" w:rsidRPr="005B23DA" w:rsidRDefault="000541AF" w:rsidP="005B23DA">
      <w:pPr>
        <w:pStyle w:val="a5"/>
        <w:ind w:firstLine="0"/>
        <w:rPr>
          <w:lang w:val="ro-RO"/>
        </w:rPr>
      </w:pPr>
    </w:p>
    <w:p w:rsidR="00E75FD9" w:rsidRPr="005B23DA" w:rsidRDefault="00E75FD9" w:rsidP="005B23DA">
      <w:pPr>
        <w:pStyle w:val="a5"/>
        <w:ind w:firstLine="0"/>
        <w:rPr>
          <w:lang w:val="ro-RO"/>
        </w:rPr>
      </w:pPr>
      <w:r w:rsidRPr="005B23DA">
        <w:rPr>
          <w:lang w:val="ro-RO"/>
        </w:rPr>
        <w:t>6.11. Pontatorul este nemijlocit responsabil:</w:t>
      </w:r>
    </w:p>
    <w:p w:rsidR="00E75FD9" w:rsidRPr="005B23DA" w:rsidRDefault="00E75FD9" w:rsidP="00C564CB">
      <w:pPr>
        <w:pStyle w:val="a5"/>
        <w:numPr>
          <w:ilvl w:val="0"/>
          <w:numId w:val="45"/>
        </w:numPr>
        <w:rPr>
          <w:lang w:val="ro-RO"/>
        </w:rPr>
      </w:pPr>
      <w:r w:rsidRPr="005B23DA">
        <w:rPr>
          <w:lang w:val="ro-RO"/>
        </w:rPr>
        <w:t>de înregistrarea la timp și transmiterea în contabilitate a certificatelor medicale, a altor acte ce confirmă dreptul de absență motivată a salariaților de la locul de muncă;</w:t>
      </w:r>
    </w:p>
    <w:p w:rsidR="00E75FD9" w:rsidRPr="005B23DA" w:rsidRDefault="00E75FD9" w:rsidP="00C564CB">
      <w:pPr>
        <w:pStyle w:val="a5"/>
        <w:numPr>
          <w:ilvl w:val="0"/>
          <w:numId w:val="45"/>
        </w:numPr>
        <w:rPr>
          <w:lang w:val="ro-RO"/>
        </w:rPr>
      </w:pPr>
      <w:r w:rsidRPr="005B23DA">
        <w:rPr>
          <w:lang w:val="ro-RO"/>
        </w:rPr>
        <w:t>pentru veridicitatea datelor prezentate în Tabelul de pontaj.</w:t>
      </w:r>
    </w:p>
    <w:p w:rsidR="00E75FD9" w:rsidRPr="005B23DA" w:rsidRDefault="00E75FD9" w:rsidP="00C564CB">
      <w:pPr>
        <w:pStyle w:val="a5"/>
        <w:spacing w:before="240"/>
        <w:ind w:firstLine="0"/>
        <w:rPr>
          <w:lang w:val="ro-RO"/>
        </w:rPr>
      </w:pPr>
      <w:r w:rsidRPr="005B23DA">
        <w:rPr>
          <w:lang w:val="ro-RO"/>
        </w:rPr>
        <w:t>Evidența absențelor de scurtă durată a salariaților de la locul de muncă în interes personal.</w:t>
      </w:r>
    </w:p>
    <w:p w:rsidR="000541AF" w:rsidRPr="005B23DA" w:rsidRDefault="000541AF" w:rsidP="005B23DA">
      <w:pPr>
        <w:pStyle w:val="a5"/>
        <w:ind w:firstLine="0"/>
        <w:rPr>
          <w:lang w:val="ro-RO"/>
        </w:rPr>
      </w:pPr>
    </w:p>
    <w:p w:rsidR="00074DBF" w:rsidRPr="005B23DA" w:rsidRDefault="00E75FD9" w:rsidP="005B23DA">
      <w:pPr>
        <w:pStyle w:val="a5"/>
        <w:ind w:firstLine="0"/>
        <w:rPr>
          <w:lang w:val="ro-RO"/>
        </w:rPr>
      </w:pPr>
      <w:r w:rsidRPr="005B23DA">
        <w:rPr>
          <w:lang w:val="ro-RO"/>
        </w:rPr>
        <w:t>6.12. Fiecare salariat, în caz de necesitate, poate părăsi temporar, pe cel munlt 2 ore, locul</w:t>
      </w:r>
      <w:r w:rsidR="00800CB7" w:rsidRPr="005B23DA">
        <w:rPr>
          <w:lang w:val="ro-RO"/>
        </w:rPr>
        <w:t xml:space="preserve"> de muncă în interes personal, cu autorizarea (învoirea) conducătorului nemijlocit sau celui ierarhic </w:t>
      </w:r>
    </w:p>
    <w:p w:rsidR="00800CB7" w:rsidRPr="005B23DA" w:rsidRDefault="00800CB7" w:rsidP="005B23DA">
      <w:pPr>
        <w:pStyle w:val="a5"/>
        <w:ind w:firstLine="0"/>
        <w:rPr>
          <w:lang w:val="ro-RO"/>
        </w:rPr>
      </w:pPr>
      <w:r w:rsidRPr="005B23DA">
        <w:rPr>
          <w:lang w:val="ro-RO"/>
        </w:rPr>
        <w:t>superior.</w:t>
      </w:r>
    </w:p>
    <w:p w:rsidR="000541AF" w:rsidRPr="005B23DA" w:rsidRDefault="000541AF" w:rsidP="005B23DA">
      <w:pPr>
        <w:pStyle w:val="a5"/>
        <w:ind w:firstLine="0"/>
        <w:rPr>
          <w:lang w:val="ro-RO"/>
        </w:rPr>
      </w:pPr>
    </w:p>
    <w:p w:rsidR="00800CB7" w:rsidRPr="005B23DA" w:rsidRDefault="00800CB7" w:rsidP="005B23DA">
      <w:pPr>
        <w:pStyle w:val="a5"/>
        <w:ind w:firstLine="0"/>
        <w:rPr>
          <w:lang w:val="ro-RO"/>
        </w:rPr>
      </w:pPr>
      <w:r w:rsidRPr="005B23DA">
        <w:rPr>
          <w:lang w:val="ro-RO"/>
        </w:rPr>
        <w:lastRenderedPageBreak/>
        <w:t>6.13. Conducătorii care vor autoriza (învoi) absența temporară de la locul de muncă a salariatului în interes personal, vor efectua înscrierile respective în Registrul de evidență a absențelor temporare a salariaților de la locul de muncă în interes personal.</w:t>
      </w:r>
    </w:p>
    <w:p w:rsidR="000541AF" w:rsidRPr="005B23DA" w:rsidRDefault="000541AF" w:rsidP="005B23DA">
      <w:pPr>
        <w:pStyle w:val="a5"/>
        <w:ind w:firstLine="0"/>
        <w:rPr>
          <w:lang w:val="ro-RO"/>
        </w:rPr>
      </w:pPr>
    </w:p>
    <w:p w:rsidR="00800CB7" w:rsidRPr="005B23DA" w:rsidRDefault="00800CB7" w:rsidP="005B23DA">
      <w:pPr>
        <w:pStyle w:val="a5"/>
        <w:ind w:firstLine="0"/>
        <w:rPr>
          <w:lang w:val="ro-RO"/>
        </w:rPr>
      </w:pPr>
      <w:r w:rsidRPr="005B23DA">
        <w:rPr>
          <w:lang w:val="ro-RO"/>
        </w:rPr>
        <w:t>6.14. Pontatorii, în baza datelor din Registrul de evidență a absențelor temporare a salariaților de la locul de muncă în interes personal, vor înscrie în Tabelul de pontaj durata reală a timpului lucrat de salariat în ziua absenței de scurtă durată</w:t>
      </w:r>
      <w:r w:rsidR="001544A9" w:rsidRPr="005B23DA">
        <w:rPr>
          <w:lang w:val="ro-RO"/>
        </w:rPr>
        <w:t xml:space="preserve"> </w:t>
      </w:r>
      <w:r w:rsidRPr="005B23DA">
        <w:rPr>
          <w:lang w:val="ro-RO"/>
        </w:rPr>
        <w:t>autorizate de la serviciu în interes personal.</w:t>
      </w:r>
    </w:p>
    <w:p w:rsidR="000541AF" w:rsidRPr="005B23DA" w:rsidRDefault="000541AF" w:rsidP="005B23DA">
      <w:pPr>
        <w:pStyle w:val="a5"/>
        <w:ind w:firstLine="0"/>
        <w:rPr>
          <w:lang w:val="ro-RO"/>
        </w:rPr>
      </w:pPr>
    </w:p>
    <w:p w:rsidR="00800CB7" w:rsidRPr="005B23DA" w:rsidRDefault="00800CB7" w:rsidP="005B23DA">
      <w:pPr>
        <w:pStyle w:val="a5"/>
        <w:ind w:firstLine="0"/>
        <w:rPr>
          <w:lang w:val="ro-RO"/>
        </w:rPr>
      </w:pPr>
      <w:r w:rsidRPr="005B23DA">
        <w:rPr>
          <w:lang w:val="ro-RO"/>
        </w:rPr>
        <w:t xml:space="preserve">6.15. Pentru absență temporară autorizată </w:t>
      </w:r>
      <w:r w:rsidR="00AC5536" w:rsidRPr="005B23DA">
        <w:rPr>
          <w:lang w:val="ro-RO"/>
        </w:rPr>
        <w:t>de la locul de muncă în interes personal angajatorul va exclude din salarizare timpul absenței de scurtă durată de la locul de muncă în interes personal.</w:t>
      </w:r>
    </w:p>
    <w:p w:rsidR="000541AF" w:rsidRPr="005B23DA" w:rsidRDefault="000541AF" w:rsidP="005B23DA">
      <w:pPr>
        <w:pStyle w:val="a5"/>
        <w:ind w:firstLine="0"/>
        <w:rPr>
          <w:lang w:val="ro-RO"/>
        </w:rPr>
      </w:pPr>
    </w:p>
    <w:p w:rsidR="009E3B1C" w:rsidRPr="005B23DA" w:rsidRDefault="00AC5536" w:rsidP="005B23DA">
      <w:pPr>
        <w:pStyle w:val="a5"/>
        <w:ind w:firstLine="0"/>
        <w:rPr>
          <w:lang w:val="ro-RO"/>
        </w:rPr>
      </w:pPr>
      <w:r w:rsidRPr="005B23DA">
        <w:rPr>
          <w:lang w:val="ro-RO"/>
        </w:rPr>
        <w:t>6.16. Conducătorii subdiviziunilor vor asigura evidența strictă a orelor de absență autorizată de scurtă durată de la locul de muncă a salariaților în interes personal.</w:t>
      </w:r>
    </w:p>
    <w:p w:rsidR="004A4463" w:rsidRPr="005B23DA" w:rsidRDefault="004A4463" w:rsidP="005B23DA">
      <w:pPr>
        <w:pStyle w:val="a5"/>
        <w:ind w:firstLine="0"/>
        <w:rPr>
          <w:lang w:val="ro-RO"/>
        </w:rPr>
      </w:pPr>
      <w:r w:rsidRPr="005B23DA">
        <w:rPr>
          <w:lang w:val="ro-RO"/>
        </w:rPr>
        <w:t>Evidența zilnică a plecărilor temporare autorizate ale salariaților de la locul de muncă în interes de serviciu</w:t>
      </w:r>
    </w:p>
    <w:p w:rsidR="000541AF" w:rsidRPr="005B23DA" w:rsidRDefault="000541AF" w:rsidP="005B23DA">
      <w:pPr>
        <w:pStyle w:val="a5"/>
        <w:ind w:firstLine="0"/>
        <w:rPr>
          <w:lang w:val="ro-RO"/>
        </w:rPr>
      </w:pPr>
    </w:p>
    <w:p w:rsidR="004A4463" w:rsidRPr="005B23DA" w:rsidRDefault="004A4463" w:rsidP="005B23DA">
      <w:pPr>
        <w:pStyle w:val="a5"/>
        <w:ind w:firstLine="0"/>
        <w:rPr>
          <w:lang w:val="ro-RO"/>
        </w:rPr>
      </w:pPr>
      <w:r w:rsidRPr="005B23DA">
        <w:rPr>
          <w:lang w:val="ro-RO"/>
        </w:rPr>
        <w:t>6.17. Plecările temporare ale salariaților de la locul de muncă în interes de serviciu, în afara localului întreprinderii, se efectuiază, conform dispozițiilor conducătorilor acestor salariați.</w:t>
      </w:r>
    </w:p>
    <w:p w:rsidR="000541AF" w:rsidRPr="005B23DA" w:rsidRDefault="000541AF" w:rsidP="005B23DA">
      <w:pPr>
        <w:pStyle w:val="a5"/>
        <w:ind w:firstLine="0"/>
        <w:rPr>
          <w:lang w:val="ro-RO"/>
        </w:rPr>
      </w:pPr>
    </w:p>
    <w:p w:rsidR="004A4463" w:rsidRPr="005B23DA" w:rsidRDefault="004A4463" w:rsidP="005B23DA">
      <w:pPr>
        <w:pStyle w:val="a5"/>
        <w:ind w:firstLine="0"/>
        <w:rPr>
          <w:lang w:val="ro-RO"/>
        </w:rPr>
      </w:pPr>
      <w:r w:rsidRPr="005B23DA">
        <w:rPr>
          <w:lang w:val="ro-RO"/>
        </w:rPr>
        <w:t>6.18. Conducătorii direcți sau, după caz, conducătorii subdiviziunilor vor efectua înscrierile privind autorizarea plecării salariaților de la locul de muncă în interes de serviciu în afara localului întreprinderii în Registrul de evidență zilnică a plecărilor temporare ale salariaților de la locul de muncă în interes de serviciu.</w:t>
      </w:r>
    </w:p>
    <w:p w:rsidR="000541AF" w:rsidRPr="005B23DA" w:rsidRDefault="000541AF" w:rsidP="005B23DA">
      <w:pPr>
        <w:pStyle w:val="a5"/>
        <w:ind w:firstLine="0"/>
        <w:rPr>
          <w:lang w:val="ro-RO"/>
        </w:rPr>
      </w:pPr>
    </w:p>
    <w:p w:rsidR="005013AB" w:rsidRPr="005B23DA" w:rsidRDefault="004A4463" w:rsidP="005B23DA">
      <w:pPr>
        <w:pStyle w:val="a5"/>
        <w:ind w:firstLine="0"/>
        <w:rPr>
          <w:lang w:val="ro-RO"/>
        </w:rPr>
      </w:pPr>
      <w:r w:rsidRPr="005B23DA">
        <w:rPr>
          <w:lang w:val="ro-RO"/>
        </w:rPr>
        <w:t xml:space="preserve">6.19. </w:t>
      </w:r>
      <w:r w:rsidR="005013AB" w:rsidRPr="005B23DA">
        <w:rPr>
          <w:lang w:val="ro-RO"/>
        </w:rPr>
        <w:t>Conducătorii subdiviziunilor vor asigura controlul asupra îndeplinirii în termenii stabiliți a sarcinilor de muncă de către salariații care în mod autorizat au plecat temporar de la locul de muncă în interes de serviciu.</w:t>
      </w:r>
    </w:p>
    <w:p w:rsidR="00595F4D" w:rsidRPr="005B23DA" w:rsidRDefault="009D53BE" w:rsidP="00C564CB">
      <w:pPr>
        <w:pStyle w:val="a5"/>
        <w:spacing w:before="240"/>
        <w:ind w:firstLine="0"/>
        <w:rPr>
          <w:lang w:val="ro-RO"/>
        </w:rPr>
      </w:pPr>
      <w:r w:rsidRPr="005B23DA">
        <w:rPr>
          <w:lang w:val="ro-RO"/>
        </w:rPr>
        <w:t>Modul de organizare și evidență a orelor suplimentare de muncă</w:t>
      </w:r>
    </w:p>
    <w:p w:rsidR="000541AF" w:rsidRPr="005B23DA" w:rsidRDefault="000541AF" w:rsidP="005B23DA">
      <w:pPr>
        <w:pStyle w:val="a5"/>
        <w:ind w:firstLine="0"/>
        <w:rPr>
          <w:lang w:val="ro-RO"/>
        </w:rPr>
      </w:pPr>
    </w:p>
    <w:p w:rsidR="009D53BE" w:rsidRPr="005B23DA" w:rsidRDefault="009D53BE" w:rsidP="005B23DA">
      <w:pPr>
        <w:pStyle w:val="a5"/>
        <w:ind w:firstLine="0"/>
        <w:rPr>
          <w:lang w:val="ro-RO"/>
        </w:rPr>
      </w:pPr>
      <w:r w:rsidRPr="005B23DA">
        <w:rPr>
          <w:lang w:val="ro-RO"/>
        </w:rPr>
        <w:t>6.20. În cazul necesității operative de a organiza sau finaliza unele lucrări pentru efectuarea cărora unii salariați urmează să fie antrenați la muncă suplimentară (ore,extra program), conducătorii subdiviziunilor respective vor solicita acceptul verbal al Directorului de Profil, în termeni rezonabili, dar nu mai tîrziu de 24 ore, vor solicita aprobarea acestor termeni de executare în scris, concomitent vor întreprinde măsurile necesare pentru lichidarea impactului tehnologic.</w:t>
      </w:r>
    </w:p>
    <w:p w:rsidR="000541AF" w:rsidRPr="005B23DA" w:rsidRDefault="000541AF" w:rsidP="005B23DA">
      <w:pPr>
        <w:pStyle w:val="a5"/>
        <w:ind w:firstLine="0"/>
        <w:rPr>
          <w:lang w:val="ro-RO"/>
        </w:rPr>
      </w:pPr>
    </w:p>
    <w:p w:rsidR="009D53BE" w:rsidRPr="005B23DA" w:rsidRDefault="009D53BE" w:rsidP="005B23DA">
      <w:pPr>
        <w:pStyle w:val="a5"/>
        <w:ind w:firstLine="0"/>
        <w:rPr>
          <w:lang w:val="ro-RO"/>
        </w:rPr>
      </w:pPr>
      <w:r w:rsidRPr="005B23DA">
        <w:rPr>
          <w:lang w:val="ro-RO"/>
        </w:rPr>
        <w:t>6.21. În termen de 48 de ore după lichidarea avariei și finalizarea deplină a lucrărilor, vor prezenta Directorului de Profil (subdiviziunii vizate de profil) raportul corespunzător, în cazul serviciilor tehnice, lista personalului antrenat la lucrările în orele extra program, evidențiind sumar orele de lucru suplimentare pentru fiecare salariat.</w:t>
      </w:r>
      <w:r w:rsidR="00B572A1" w:rsidRPr="005B23DA">
        <w:rPr>
          <w:lang w:val="ro-RO"/>
        </w:rPr>
        <w:t xml:space="preserve"> Învoirea și aprobarea regimului de lucru în orele de extra program poate fi permisă doar de Directorul General, sau după caz de către Directorul de Profil.</w:t>
      </w:r>
    </w:p>
    <w:p w:rsidR="000541AF" w:rsidRPr="005B23DA" w:rsidRDefault="000541AF" w:rsidP="005B23DA">
      <w:pPr>
        <w:pStyle w:val="a5"/>
        <w:ind w:firstLine="0"/>
        <w:rPr>
          <w:lang w:val="ro-RO"/>
        </w:rPr>
      </w:pPr>
    </w:p>
    <w:p w:rsidR="00B572A1" w:rsidRPr="005B23DA" w:rsidRDefault="005B23DA" w:rsidP="005B23DA">
      <w:pPr>
        <w:pStyle w:val="a5"/>
        <w:ind w:firstLine="0"/>
        <w:rPr>
          <w:lang w:val="ro-RO"/>
        </w:rPr>
      </w:pPr>
      <w:r>
        <w:rPr>
          <w:lang w:val="ro-RO"/>
        </w:rPr>
        <w:t>6.22. În toate cazurile</w:t>
      </w:r>
      <w:r w:rsidR="00B572A1" w:rsidRPr="005B23DA">
        <w:rPr>
          <w:lang w:val="ro-RO"/>
        </w:rPr>
        <w:t>,</w:t>
      </w:r>
      <w:r w:rsidR="001544A9" w:rsidRPr="005B23DA">
        <w:rPr>
          <w:lang w:val="ro-RO"/>
        </w:rPr>
        <w:t xml:space="preserve"> </w:t>
      </w:r>
      <w:r w:rsidR="00B572A1" w:rsidRPr="005B23DA">
        <w:rPr>
          <w:lang w:val="ro-RO"/>
        </w:rPr>
        <w:t>cînd apare necesitatea activității în orele suplimentare, șefii subdiviziunilor respective vor coordona cu Directorul de Profil condițiile și lista salariailor antrenați în lucrările suplimentare.</w:t>
      </w:r>
    </w:p>
    <w:p w:rsidR="000541AF" w:rsidRPr="005B23DA" w:rsidRDefault="000541AF" w:rsidP="005B23DA">
      <w:pPr>
        <w:pStyle w:val="a5"/>
        <w:ind w:firstLine="0"/>
        <w:rPr>
          <w:lang w:val="ro-RO"/>
        </w:rPr>
      </w:pPr>
    </w:p>
    <w:p w:rsidR="00B572A1" w:rsidRPr="005B23DA" w:rsidRDefault="00B572A1" w:rsidP="005B23DA">
      <w:pPr>
        <w:pStyle w:val="a5"/>
        <w:ind w:firstLine="0"/>
        <w:rPr>
          <w:lang w:val="ro-RO"/>
        </w:rPr>
      </w:pPr>
      <w:r w:rsidRPr="005B23DA">
        <w:rPr>
          <w:lang w:val="ro-RO"/>
        </w:rPr>
        <w:lastRenderedPageBreak/>
        <w:t>6.23. Datele privind timpul real, inclusiv timpul suplimentar, folosit la efectuarea lucrărilor cu caracter urgent, vor fi transmise către economist, în cazul în care lucrările au avut loc în cadrul săptămînii de muncă, sau vor fi transmise specialistului resurse umane,</w:t>
      </w:r>
      <w:r w:rsidRPr="005B23DA">
        <w:rPr>
          <w:b/>
          <w:lang w:val="ro-RO"/>
        </w:rPr>
        <w:t xml:space="preserve"> </w:t>
      </w:r>
      <w:r w:rsidR="00074DBF" w:rsidRPr="005B23DA">
        <w:rPr>
          <w:b/>
          <w:lang w:val="ro-RO"/>
        </w:rPr>
        <w:t xml:space="preserve"> </w:t>
      </w:r>
      <w:r w:rsidR="00074DBF" w:rsidRPr="005B23DA">
        <w:rPr>
          <w:lang w:val="ro-RO"/>
        </w:rPr>
        <w:t xml:space="preserve">                                                                        </w:t>
      </w:r>
      <w:r w:rsidR="00245466" w:rsidRPr="005B23DA">
        <w:rPr>
          <w:lang w:val="ro-RO"/>
        </w:rPr>
        <w:t xml:space="preserve">                              </w:t>
      </w:r>
      <w:r w:rsidRPr="005B23DA">
        <w:rPr>
          <w:lang w:val="ro-RO"/>
        </w:rPr>
        <w:t>în cazul orelor lucrate suplimentar în zilele de repaus (sîmbăta și duminica) și zilele de sărbătoare nelucrătoare, după aprob</w:t>
      </w:r>
      <w:r w:rsidR="001544A9" w:rsidRPr="005B23DA">
        <w:rPr>
          <w:lang w:val="ro-RO"/>
        </w:rPr>
        <w:t>area raportului final de către D</w:t>
      </w:r>
      <w:r w:rsidRPr="005B23DA">
        <w:rPr>
          <w:lang w:val="ro-RO"/>
        </w:rPr>
        <w:t xml:space="preserve">irectorul </w:t>
      </w:r>
      <w:r w:rsidR="001544A9" w:rsidRPr="005B23DA">
        <w:rPr>
          <w:lang w:val="ro-RO"/>
        </w:rPr>
        <w:t>G</w:t>
      </w:r>
      <w:r w:rsidRPr="005B23DA">
        <w:rPr>
          <w:lang w:val="ro-RO"/>
        </w:rPr>
        <w:t>eneral.</w:t>
      </w:r>
    </w:p>
    <w:p w:rsidR="000541AF" w:rsidRPr="005B23DA" w:rsidRDefault="000541AF" w:rsidP="005B23DA">
      <w:pPr>
        <w:pStyle w:val="a5"/>
        <w:ind w:firstLine="0"/>
        <w:rPr>
          <w:lang w:val="ro-RO"/>
        </w:rPr>
      </w:pPr>
    </w:p>
    <w:p w:rsidR="00B572A1" w:rsidRPr="005B23DA" w:rsidRDefault="00266C3B" w:rsidP="005B23DA">
      <w:pPr>
        <w:pStyle w:val="a5"/>
        <w:ind w:firstLine="0"/>
        <w:rPr>
          <w:lang w:val="ro-RO"/>
        </w:rPr>
      </w:pPr>
      <w:r w:rsidRPr="005B23DA">
        <w:rPr>
          <w:lang w:val="ro-RO"/>
        </w:rPr>
        <w:t>6.24. Pontatorii subdiviziunilor, salariații cărora au fost antrenați la muncă suplimentară, imediat a doua zi după efectuarea lucrărilor, vor înregistra în tabelele de pontaj numărul de ore suplimentare lucrate de salariații respectivi.</w:t>
      </w:r>
    </w:p>
    <w:p w:rsidR="000541AF" w:rsidRPr="005B23DA" w:rsidRDefault="000541AF" w:rsidP="005B23DA">
      <w:pPr>
        <w:pStyle w:val="a5"/>
        <w:ind w:firstLine="0"/>
        <w:rPr>
          <w:lang w:val="ro-RO"/>
        </w:rPr>
      </w:pPr>
    </w:p>
    <w:p w:rsidR="00266C3B" w:rsidRPr="005B23DA" w:rsidRDefault="00266C3B" w:rsidP="005B23DA">
      <w:pPr>
        <w:pStyle w:val="a5"/>
        <w:ind w:firstLine="0"/>
        <w:rPr>
          <w:lang w:val="ro-RO"/>
        </w:rPr>
      </w:pPr>
      <w:r w:rsidRPr="005B23DA">
        <w:rPr>
          <w:lang w:val="ro-RO"/>
        </w:rPr>
        <w:t xml:space="preserve">6.25. </w:t>
      </w:r>
      <w:r w:rsidR="001544A9" w:rsidRPr="005B23DA">
        <w:rPr>
          <w:lang w:val="ro-RO"/>
        </w:rPr>
        <w:t>P</w:t>
      </w:r>
      <w:r w:rsidRPr="005B23DA">
        <w:rPr>
          <w:lang w:val="ro-RO"/>
        </w:rPr>
        <w:t>regătirea proiectelor de documente (ordin,dispoziție) pri</w:t>
      </w:r>
      <w:r w:rsidR="00B56B13" w:rsidRPr="005B23DA">
        <w:rPr>
          <w:lang w:val="ro-RO"/>
        </w:rPr>
        <w:t>v</w:t>
      </w:r>
      <w:r w:rsidRPr="005B23DA">
        <w:rPr>
          <w:lang w:val="ro-RO"/>
        </w:rPr>
        <w:t xml:space="preserve">ind munca suplimentară (extra program) a salariaților este efectuată de către economist în cazul în care lucrările au avut loc în cadrul săptămînii de muncă, și de către specialist resurse umane </w:t>
      </w:r>
      <w:r w:rsidR="00B56B13" w:rsidRPr="005B23DA">
        <w:rPr>
          <w:lang w:val="ro-RO"/>
        </w:rPr>
        <w:t xml:space="preserve">- </w:t>
      </w:r>
      <w:r w:rsidRPr="005B23DA">
        <w:rPr>
          <w:lang w:val="ro-RO"/>
        </w:rPr>
        <w:t>în cazul orelor lucrate suplimentar în zilele de repaus (sîmbătă și duminică) și zilele de sărbătoare nelucrătoare.</w:t>
      </w:r>
    </w:p>
    <w:p w:rsidR="00266C3B" w:rsidRPr="005B23DA" w:rsidRDefault="00266C3B" w:rsidP="00C564CB">
      <w:pPr>
        <w:pStyle w:val="a5"/>
        <w:spacing w:before="240"/>
        <w:ind w:firstLine="0"/>
        <w:rPr>
          <w:lang w:val="ro-RO"/>
        </w:rPr>
      </w:pPr>
      <w:r w:rsidRPr="005B23DA">
        <w:rPr>
          <w:lang w:val="ro-RO"/>
        </w:rPr>
        <w:t>Modul de organizare și evidență a timpului de muncă în zilele de sărbătoare și în zilele de odihnă</w:t>
      </w:r>
    </w:p>
    <w:p w:rsidR="000541AF" w:rsidRPr="005B23DA" w:rsidRDefault="000541AF" w:rsidP="005B23DA">
      <w:pPr>
        <w:pStyle w:val="a5"/>
        <w:ind w:firstLine="0"/>
        <w:rPr>
          <w:lang w:val="ro-RO"/>
        </w:rPr>
      </w:pPr>
    </w:p>
    <w:p w:rsidR="00266C3B" w:rsidRPr="005B23DA" w:rsidRDefault="00266C3B" w:rsidP="005B23DA">
      <w:pPr>
        <w:pStyle w:val="a5"/>
        <w:ind w:firstLine="0"/>
        <w:rPr>
          <w:lang w:val="ro-RO"/>
        </w:rPr>
      </w:pPr>
      <w:r w:rsidRPr="005B23DA">
        <w:rPr>
          <w:lang w:val="ro-RO"/>
        </w:rPr>
        <w:t xml:space="preserve">6.26. Atragera la muncă în zilele de sîmbătă și duminică, precum și în cele de sărbătoare, a salariaților în regim normal de muncă </w:t>
      </w:r>
      <w:r w:rsidR="00B56B13" w:rsidRPr="005B23DA">
        <w:rPr>
          <w:lang w:val="ro-RO"/>
        </w:rPr>
        <w:t>(</w:t>
      </w:r>
      <w:r w:rsidRPr="005B23DA">
        <w:rPr>
          <w:lang w:val="ro-RO"/>
        </w:rPr>
        <w:t xml:space="preserve">8 ore pe zi timp de 5 zile pe săptămînă, cu 2 zile de odihnă), va fi organizată în baza Notei de serviciu a conducătorului subdiviziunii, întocmită în adresa Directorului </w:t>
      </w:r>
      <w:r w:rsidR="00B56B13" w:rsidRPr="005B23DA">
        <w:rPr>
          <w:lang w:val="ro-RO"/>
        </w:rPr>
        <w:t>G</w:t>
      </w:r>
      <w:r w:rsidRPr="005B23DA">
        <w:rPr>
          <w:lang w:val="ro-RO"/>
        </w:rPr>
        <w:t>eneral – cu cel puțin 2 zile pînă la data efectuării lucrărilor.</w:t>
      </w:r>
    </w:p>
    <w:p w:rsidR="00266C3B" w:rsidRPr="005B23DA" w:rsidRDefault="00B70805" w:rsidP="00C564CB">
      <w:pPr>
        <w:pStyle w:val="a5"/>
        <w:spacing w:before="240"/>
        <w:ind w:firstLine="0"/>
        <w:rPr>
          <w:lang w:val="ro-RO"/>
        </w:rPr>
      </w:pPr>
      <w:r w:rsidRPr="005B23DA">
        <w:rPr>
          <w:lang w:val="ro-RO"/>
        </w:rPr>
        <w:t>În Nota de serviciu se vor indica lucrările care urmează a fi efectuate, cu motivarea necesității, durata în ore a lucrărilor (începutul și sfîrșitul), se vor nominaliza salariații care vor participa la lucrări cu acordul lor personal, confirmat prin semnătura fiecărui salariat în Nota de serviciu.</w:t>
      </w:r>
    </w:p>
    <w:p w:rsidR="000541AF" w:rsidRPr="005B23DA" w:rsidRDefault="000541AF" w:rsidP="005B23DA">
      <w:pPr>
        <w:pStyle w:val="a5"/>
        <w:ind w:firstLine="0"/>
        <w:rPr>
          <w:lang w:val="ro-RO"/>
        </w:rPr>
      </w:pPr>
    </w:p>
    <w:p w:rsidR="00B70805" w:rsidRPr="005B23DA" w:rsidRDefault="00B70805" w:rsidP="005B23DA">
      <w:pPr>
        <w:pStyle w:val="a5"/>
        <w:ind w:firstLine="0"/>
        <w:rPr>
          <w:lang w:val="ro-RO"/>
        </w:rPr>
      </w:pPr>
      <w:r w:rsidRPr="005B23DA">
        <w:rPr>
          <w:lang w:val="ro-RO"/>
        </w:rPr>
        <w:t xml:space="preserve">6.27. Conducătorul subdiviziunii, după coordonarea Notei de serviciu cu Directorul de Profil, prezintă imediat Nota de serviciu în original Directorului General spre aprobare, iar 1 ex. </w:t>
      </w:r>
      <w:r w:rsidR="00B56B13" w:rsidRPr="005B23DA">
        <w:rPr>
          <w:lang w:val="ro-RO"/>
        </w:rPr>
        <w:t>î</w:t>
      </w:r>
      <w:r w:rsidRPr="005B23DA">
        <w:rPr>
          <w:lang w:val="ro-RO"/>
        </w:rPr>
        <w:t>n copie al Notei de serviciu aprobate se prezintă specialistului resurse umane.</w:t>
      </w:r>
    </w:p>
    <w:p w:rsidR="000541AF" w:rsidRPr="005B23DA" w:rsidRDefault="000541AF" w:rsidP="005B23DA">
      <w:pPr>
        <w:pStyle w:val="a5"/>
        <w:ind w:firstLine="0"/>
        <w:rPr>
          <w:lang w:val="ro-RO"/>
        </w:rPr>
      </w:pPr>
    </w:p>
    <w:p w:rsidR="00B70805" w:rsidRPr="005B23DA" w:rsidRDefault="00B70805" w:rsidP="005B23DA">
      <w:pPr>
        <w:pStyle w:val="a5"/>
        <w:ind w:firstLine="0"/>
        <w:rPr>
          <w:lang w:val="ro-RO"/>
        </w:rPr>
      </w:pPr>
      <w:r w:rsidRPr="005B23DA">
        <w:rPr>
          <w:lang w:val="ro-RO"/>
        </w:rPr>
        <w:t>6.28. Acordul comitetului sindical sau consultarea cu Comitetul sindical a atragerii salariaților la muncă în zilele de odihnă sau în zilele de sărbătoare se va efectua în modul stabilit de legislație – pînă la începutul lucrărilor.</w:t>
      </w:r>
    </w:p>
    <w:p w:rsidR="000541AF" w:rsidRPr="005B23DA" w:rsidRDefault="000541AF" w:rsidP="005B23DA">
      <w:pPr>
        <w:pStyle w:val="a5"/>
        <w:ind w:firstLine="0"/>
        <w:rPr>
          <w:lang w:val="ro-RO"/>
        </w:rPr>
      </w:pPr>
    </w:p>
    <w:p w:rsidR="00B70805" w:rsidRPr="005B23DA" w:rsidRDefault="00B70805" w:rsidP="005B23DA">
      <w:pPr>
        <w:pStyle w:val="a5"/>
        <w:ind w:firstLine="0"/>
        <w:rPr>
          <w:lang w:val="ro-RO"/>
        </w:rPr>
      </w:pPr>
      <w:r w:rsidRPr="005B23DA">
        <w:rPr>
          <w:lang w:val="ro-RO"/>
        </w:rPr>
        <w:t xml:space="preserve">6.29. În cazul efectuării lucrărilor pe </w:t>
      </w:r>
      <w:r w:rsidR="002F5CBC" w:rsidRPr="005B23DA">
        <w:rPr>
          <w:lang w:val="ro-RO"/>
        </w:rPr>
        <w:t>teritoriul aflat sub pază, șefii subdiviziunilor respective vor informa serviciul de pază despre persoanele care vor fi atașate la muncă în zilele de odihnă sau de sărbătoare.</w:t>
      </w:r>
    </w:p>
    <w:p w:rsidR="000541AF" w:rsidRPr="005B23DA" w:rsidRDefault="000541AF" w:rsidP="005B23DA">
      <w:pPr>
        <w:pStyle w:val="a5"/>
        <w:ind w:firstLine="0"/>
        <w:rPr>
          <w:lang w:val="ro-RO"/>
        </w:rPr>
      </w:pPr>
    </w:p>
    <w:p w:rsidR="002F5CBC" w:rsidRPr="005B23DA" w:rsidRDefault="002F5CBC" w:rsidP="005B23DA">
      <w:pPr>
        <w:pStyle w:val="a5"/>
        <w:ind w:firstLine="0"/>
        <w:rPr>
          <w:lang w:val="ro-RO"/>
        </w:rPr>
      </w:pPr>
      <w:r w:rsidRPr="005B23DA">
        <w:rPr>
          <w:lang w:val="ro-RO"/>
        </w:rPr>
        <w:t>6.30. Pontatorii, imediat în următoarea zi de lucru după efectuarea lucrărilor în zilele de odihnă sau în zilele de sărbătoare, vor asigura evidența în tabelul de pontaj a orelor lucrate de salariații respectivi în zilele de odihnă sau în zilele de sărbătoare.</w:t>
      </w:r>
    </w:p>
    <w:p w:rsidR="000541AF" w:rsidRPr="005B23DA" w:rsidRDefault="000541AF" w:rsidP="005B23DA">
      <w:pPr>
        <w:pStyle w:val="a5"/>
        <w:ind w:firstLine="0"/>
        <w:rPr>
          <w:lang w:val="ro-RO"/>
        </w:rPr>
      </w:pPr>
    </w:p>
    <w:p w:rsidR="002F5CBC" w:rsidRPr="005B23DA" w:rsidRDefault="002F5CBC" w:rsidP="005B23DA">
      <w:pPr>
        <w:pStyle w:val="a5"/>
        <w:ind w:firstLine="0"/>
        <w:rPr>
          <w:lang w:val="ro-RO"/>
        </w:rPr>
      </w:pPr>
      <w:r w:rsidRPr="005B23DA">
        <w:rPr>
          <w:lang w:val="ro-RO"/>
        </w:rPr>
        <w:t>6.31. Pregătirea proiectelor de ordine privind antrenarea salariaților la lucrări în zilele de odihnă și cele de sărbătoare nelucrătoare este efectuată de către specialis resurse umane.</w:t>
      </w:r>
      <w:r w:rsidR="00C564CB">
        <w:rPr>
          <w:lang w:val="ro-RO"/>
        </w:rPr>
        <w:t xml:space="preserve"> </w:t>
      </w:r>
      <w:r w:rsidRPr="005B23DA">
        <w:rPr>
          <w:lang w:val="ro-RO"/>
        </w:rPr>
        <w:t>Evidența globală a timpilui de muncă al salariaților cu regim de muncă în schimburi</w:t>
      </w:r>
    </w:p>
    <w:p w:rsidR="000541AF" w:rsidRPr="005B23DA" w:rsidRDefault="000541AF" w:rsidP="005B23DA">
      <w:pPr>
        <w:pStyle w:val="a5"/>
        <w:ind w:firstLine="0"/>
        <w:rPr>
          <w:lang w:val="ro-RO"/>
        </w:rPr>
      </w:pPr>
    </w:p>
    <w:p w:rsidR="002F5CBC" w:rsidRPr="005B23DA" w:rsidRDefault="002F5CBC" w:rsidP="005B23DA">
      <w:pPr>
        <w:pStyle w:val="a5"/>
        <w:ind w:firstLine="0"/>
        <w:rPr>
          <w:lang w:val="ro-RO"/>
        </w:rPr>
      </w:pPr>
      <w:r w:rsidRPr="005B23DA">
        <w:rPr>
          <w:lang w:val="ro-RO"/>
        </w:rPr>
        <w:t xml:space="preserve">6.32. </w:t>
      </w:r>
      <w:r w:rsidR="005703E6" w:rsidRPr="005B23DA">
        <w:rPr>
          <w:lang w:val="ro-RO"/>
        </w:rPr>
        <w:t>Evidența globală a timpului de</w:t>
      </w:r>
      <w:r w:rsidR="00B56B13" w:rsidRPr="005B23DA">
        <w:rPr>
          <w:lang w:val="ro-RO"/>
        </w:rPr>
        <w:t xml:space="preserve"> </w:t>
      </w:r>
      <w:r w:rsidR="005703E6" w:rsidRPr="005B23DA">
        <w:rPr>
          <w:lang w:val="ro-RO"/>
        </w:rPr>
        <w:t>muncă (EGTM) se aplică î</w:t>
      </w:r>
      <w:r w:rsidR="00B56B13" w:rsidRPr="005B23DA">
        <w:rPr>
          <w:lang w:val="ro-RO"/>
        </w:rPr>
        <w:t>n</w:t>
      </w:r>
      <w:r w:rsidR="005703E6" w:rsidRPr="005B23DA">
        <w:rPr>
          <w:lang w:val="ro-RO"/>
        </w:rPr>
        <w:t xml:space="preserve"> subdiviziunile ”</w:t>
      </w:r>
      <w:r w:rsidR="00465A92" w:rsidRPr="005B23DA">
        <w:rPr>
          <w:lang w:val="ro-RO"/>
        </w:rPr>
        <w:t>XXXX XXXX</w:t>
      </w:r>
      <w:r w:rsidR="005703E6" w:rsidRPr="005B23DA">
        <w:rPr>
          <w:lang w:val="ro-RO"/>
        </w:rPr>
        <w:t>” S</w:t>
      </w:r>
      <w:r w:rsidR="00433502">
        <w:rPr>
          <w:lang w:val="ro-RO"/>
        </w:rPr>
        <w:t>.</w:t>
      </w:r>
      <w:r w:rsidR="005703E6" w:rsidRPr="005B23DA">
        <w:rPr>
          <w:lang w:val="ro-RO"/>
        </w:rPr>
        <w:t>A</w:t>
      </w:r>
      <w:r w:rsidR="00433502">
        <w:rPr>
          <w:lang w:val="ro-RO"/>
        </w:rPr>
        <w:t>./ÎM</w:t>
      </w:r>
      <w:r w:rsidR="005703E6" w:rsidRPr="005B23DA">
        <w:rPr>
          <w:lang w:val="ro-RO"/>
        </w:rPr>
        <w:t xml:space="preserve"> în care munca este organizată în schimburi, cu prestarea muncii și în timpul de noapte.</w:t>
      </w:r>
    </w:p>
    <w:p w:rsidR="000541AF" w:rsidRPr="005B23DA" w:rsidRDefault="000541AF" w:rsidP="005B23DA">
      <w:pPr>
        <w:pStyle w:val="a5"/>
        <w:ind w:firstLine="0"/>
        <w:rPr>
          <w:lang w:val="ro-RO"/>
        </w:rPr>
      </w:pPr>
    </w:p>
    <w:p w:rsidR="005703E6" w:rsidRPr="005B23DA" w:rsidRDefault="005703E6" w:rsidP="005B23DA">
      <w:pPr>
        <w:pStyle w:val="a5"/>
        <w:ind w:firstLine="0"/>
        <w:rPr>
          <w:lang w:val="ro-RO"/>
        </w:rPr>
      </w:pPr>
      <w:r w:rsidRPr="005B23DA">
        <w:rPr>
          <w:lang w:val="ro-RO"/>
        </w:rPr>
        <w:t xml:space="preserve">6.33. Durata perioadei de evidență (de control) pentru care în </w:t>
      </w:r>
      <w:r w:rsidR="00B56B13" w:rsidRPr="005B23DA">
        <w:rPr>
          <w:lang w:val="ro-RO"/>
        </w:rPr>
        <w:t>cadrul întreprinderii se aplică</w:t>
      </w:r>
      <w:r w:rsidRPr="005B23DA">
        <w:rPr>
          <w:lang w:val="ro-RO"/>
        </w:rPr>
        <w:t xml:space="preserve"> EGTM este stabilită în mărime de 12 luni (un an calendaristic).</w:t>
      </w:r>
    </w:p>
    <w:p w:rsidR="004774D8" w:rsidRPr="005B23DA" w:rsidRDefault="004774D8" w:rsidP="00C564CB">
      <w:pPr>
        <w:pStyle w:val="a5"/>
        <w:spacing w:before="240"/>
        <w:ind w:firstLine="0"/>
        <w:rPr>
          <w:lang w:val="ro-RO"/>
        </w:rPr>
      </w:pPr>
      <w:r w:rsidRPr="005B23DA">
        <w:rPr>
          <w:lang w:val="ro-RO"/>
        </w:rPr>
        <w:t>Perioada de evidență include timpul de muncă, inclusiv orele de lucru în zilele de odihnă și zilele de sărbătoare nelucrătoare.</w:t>
      </w:r>
    </w:p>
    <w:p w:rsidR="000541AF" w:rsidRPr="005B23DA" w:rsidRDefault="000541AF" w:rsidP="005B23DA">
      <w:pPr>
        <w:pStyle w:val="a5"/>
        <w:ind w:firstLine="0"/>
        <w:rPr>
          <w:lang w:val="ro-RO"/>
        </w:rPr>
      </w:pPr>
    </w:p>
    <w:p w:rsidR="004774D8" w:rsidRPr="005B23DA" w:rsidRDefault="004774D8" w:rsidP="005B23DA">
      <w:pPr>
        <w:pStyle w:val="a5"/>
        <w:ind w:firstLine="0"/>
        <w:rPr>
          <w:lang w:val="ro-RO"/>
        </w:rPr>
      </w:pPr>
      <w:r w:rsidRPr="005B23DA">
        <w:rPr>
          <w:lang w:val="ro-RO"/>
        </w:rPr>
        <w:t>6.34. Durata globală (sumară) a timpului de muncă lucrat în perioada de evidență de către salariații care activează în schimburi nu trebuie să depășească numărul normativ al orelor de muncă în acestă perioadă. În acest caz, durata zilnică și săptămînală a timpului de muncă conform programului (graficului) muncii în schimburi poate să devieze de la norma zilnică șau săptămînală a orelor de muncă.</w:t>
      </w:r>
    </w:p>
    <w:p w:rsidR="00D32080" w:rsidRPr="005B23DA" w:rsidRDefault="004774D8" w:rsidP="00C564CB">
      <w:pPr>
        <w:pStyle w:val="a5"/>
        <w:spacing w:before="240"/>
        <w:ind w:firstLine="0"/>
        <w:rPr>
          <w:lang w:val="ro-RO"/>
        </w:rPr>
      </w:pPr>
      <w:r w:rsidRPr="005B23DA">
        <w:rPr>
          <w:lang w:val="ro-RO"/>
        </w:rPr>
        <w:t>Orele care au fost lucrate</w:t>
      </w:r>
      <w:r w:rsidR="00D32080" w:rsidRPr="005B23DA">
        <w:rPr>
          <w:lang w:val="ro-RO"/>
        </w:rPr>
        <w:t xml:space="preserve"> peste normă sau orele care nu au fost lucrate pînă la normă trebuie să fie corectate pe parcursul perioadei concrete de evidență astfel, ca suma totală a</w:t>
      </w:r>
      <w:r w:rsidR="009673EF" w:rsidRPr="005B23DA">
        <w:rPr>
          <w:lang w:val="ro-RO"/>
        </w:rPr>
        <w:t xml:space="preserve"> </w:t>
      </w:r>
      <w:r w:rsidR="00D32080" w:rsidRPr="005B23DA">
        <w:rPr>
          <w:lang w:val="ro-RO"/>
        </w:rPr>
        <w:t>orelor de muncă lucrate efectiv în perioada de evidență să nu depășească norma orelor de muncă stabilită pentru această perioadă de evidență.</w:t>
      </w:r>
    </w:p>
    <w:p w:rsidR="000541AF" w:rsidRPr="005B23DA" w:rsidRDefault="000541AF" w:rsidP="005B23DA">
      <w:pPr>
        <w:pStyle w:val="a5"/>
        <w:ind w:firstLine="0"/>
        <w:rPr>
          <w:lang w:val="ro-RO"/>
        </w:rPr>
      </w:pPr>
    </w:p>
    <w:p w:rsidR="00D32080" w:rsidRPr="005B23DA" w:rsidRDefault="00D32080" w:rsidP="005B23DA">
      <w:pPr>
        <w:pStyle w:val="a5"/>
        <w:ind w:firstLine="0"/>
        <w:rPr>
          <w:lang w:val="ro-RO"/>
        </w:rPr>
      </w:pPr>
      <w:r w:rsidRPr="005B23DA">
        <w:rPr>
          <w:lang w:val="ro-RO"/>
        </w:rPr>
        <w:t xml:space="preserve">6.35. </w:t>
      </w:r>
      <w:r w:rsidR="007E365E" w:rsidRPr="005B23DA">
        <w:rPr>
          <w:lang w:val="ro-RO"/>
        </w:rPr>
        <w:t>T</w:t>
      </w:r>
      <w:r w:rsidRPr="005B23DA">
        <w:rPr>
          <w:lang w:val="ro-RO"/>
        </w:rPr>
        <w:t>impul de muncă și timpul de odihnă în limitele perioadei de evidență sunt reglementate prin programul (graficul) de muncă în schimburi.</w:t>
      </w:r>
    </w:p>
    <w:p w:rsidR="000541AF" w:rsidRPr="005B23DA" w:rsidRDefault="000541AF" w:rsidP="005B23DA">
      <w:pPr>
        <w:pStyle w:val="a5"/>
        <w:ind w:firstLine="0"/>
        <w:rPr>
          <w:lang w:val="ro-RO"/>
        </w:rPr>
      </w:pPr>
    </w:p>
    <w:p w:rsidR="004774D8" w:rsidRPr="005B23DA" w:rsidRDefault="00D32080" w:rsidP="005B23DA">
      <w:pPr>
        <w:pStyle w:val="a5"/>
        <w:ind w:firstLine="0"/>
        <w:rPr>
          <w:lang w:val="ro-RO"/>
        </w:rPr>
      </w:pPr>
      <w:r w:rsidRPr="005B23DA">
        <w:rPr>
          <w:lang w:val="ro-RO"/>
        </w:rPr>
        <w:t xml:space="preserve">6.36. Programul (graficul) de muncă în schimburi, </w:t>
      </w:r>
      <w:r w:rsidR="007E365E" w:rsidRPr="005B23DA">
        <w:rPr>
          <w:lang w:val="ro-RO"/>
        </w:rPr>
        <w:t>se elaborează de către conducătorii subdiviziunilor – pentru întreaga perioadă de evidență (un an) și, în corespundere cu prevederile art.101 alin. (3) din Codul muncii, se aprobă de către Directorul General după consultare cu Comitetul Sindical.</w:t>
      </w:r>
    </w:p>
    <w:p w:rsidR="000541AF" w:rsidRPr="005B23DA" w:rsidRDefault="000541AF" w:rsidP="005B23DA">
      <w:pPr>
        <w:pStyle w:val="a5"/>
        <w:ind w:firstLine="0"/>
        <w:rPr>
          <w:lang w:val="ro-RO"/>
        </w:rPr>
      </w:pPr>
    </w:p>
    <w:p w:rsidR="007E365E" w:rsidRPr="005B23DA" w:rsidRDefault="007E365E" w:rsidP="005B23DA">
      <w:pPr>
        <w:pStyle w:val="a5"/>
        <w:ind w:firstLine="0"/>
        <w:rPr>
          <w:lang w:val="ro-RO"/>
        </w:rPr>
      </w:pPr>
      <w:r w:rsidRPr="005B23DA">
        <w:rPr>
          <w:lang w:val="ro-RO"/>
        </w:rPr>
        <w:t>6.37. Programul (graficul) de muncă în schimburi, în corespundere cu cerințele art.101 alin. (4) din Codul muncii se aduce obligatorui la cunoștința fiecărui salariat, sub semnătură, cu o lună înainte de punerea lui în aplicare.</w:t>
      </w:r>
    </w:p>
    <w:p w:rsidR="000541AF" w:rsidRPr="005B23DA" w:rsidRDefault="000541AF" w:rsidP="005B23DA">
      <w:pPr>
        <w:pStyle w:val="a5"/>
        <w:ind w:firstLine="0"/>
        <w:rPr>
          <w:lang w:val="ro-RO"/>
        </w:rPr>
      </w:pPr>
    </w:p>
    <w:p w:rsidR="007E365E" w:rsidRPr="005B23DA" w:rsidRDefault="007E365E" w:rsidP="005B23DA">
      <w:pPr>
        <w:pStyle w:val="a5"/>
        <w:ind w:firstLine="0"/>
        <w:rPr>
          <w:lang w:val="ro-RO"/>
        </w:rPr>
      </w:pPr>
      <w:r w:rsidRPr="005B23DA">
        <w:rPr>
          <w:lang w:val="ro-RO"/>
        </w:rPr>
        <w:t>6.38. În cazul angajării în subdiviziunile unde se aplică EGTM prima zi a perioadei de evidență se consideră ziua angajării.</w:t>
      </w:r>
    </w:p>
    <w:p w:rsidR="000541AF" w:rsidRPr="005B23DA" w:rsidRDefault="000541AF" w:rsidP="005B23DA">
      <w:pPr>
        <w:pStyle w:val="a5"/>
        <w:ind w:firstLine="0"/>
        <w:rPr>
          <w:lang w:val="ro-RO"/>
        </w:rPr>
      </w:pPr>
    </w:p>
    <w:p w:rsidR="007E365E" w:rsidRPr="005B23DA" w:rsidRDefault="007E365E" w:rsidP="005B23DA">
      <w:pPr>
        <w:pStyle w:val="a5"/>
        <w:ind w:firstLine="0"/>
        <w:rPr>
          <w:lang w:val="ro-RO"/>
        </w:rPr>
      </w:pPr>
      <w:r w:rsidRPr="005B23DA">
        <w:rPr>
          <w:lang w:val="ro-RO"/>
        </w:rPr>
        <w:t>6.39. În cazul concedierii din subdiviziunile unde se aplică EGTM ultima zi a perioadei de evidență se consideră ziua concedierii.</w:t>
      </w:r>
    </w:p>
    <w:p w:rsidR="000541AF" w:rsidRPr="005B23DA" w:rsidRDefault="000541AF" w:rsidP="005B23DA">
      <w:pPr>
        <w:pStyle w:val="a5"/>
        <w:ind w:firstLine="0"/>
        <w:rPr>
          <w:lang w:val="ro-RO"/>
        </w:rPr>
      </w:pPr>
    </w:p>
    <w:p w:rsidR="007E365E" w:rsidRPr="005B23DA" w:rsidRDefault="007E365E" w:rsidP="005B23DA">
      <w:pPr>
        <w:pStyle w:val="a5"/>
        <w:ind w:firstLine="0"/>
        <w:rPr>
          <w:lang w:val="ro-RO"/>
        </w:rPr>
      </w:pPr>
      <w:r w:rsidRPr="005B23DA">
        <w:rPr>
          <w:lang w:val="ro-RO"/>
        </w:rPr>
        <w:t>6.40. În cazul transferului temporar al lucrătorului de la munc</w:t>
      </w:r>
      <w:r w:rsidR="009673EF" w:rsidRPr="005B23DA">
        <w:rPr>
          <w:lang w:val="ro-RO"/>
        </w:rPr>
        <w:t>ă</w:t>
      </w:r>
      <w:r w:rsidR="00586F95" w:rsidRPr="005B23DA">
        <w:rPr>
          <w:lang w:val="ro-RO"/>
        </w:rPr>
        <w:t>,</w:t>
      </w:r>
      <w:r w:rsidRPr="005B23DA">
        <w:rPr>
          <w:lang w:val="ro-RO"/>
        </w:rPr>
        <w:t xml:space="preserve"> unde se aplică EGTM</w:t>
      </w:r>
      <w:r w:rsidR="00586F95" w:rsidRPr="005B23DA">
        <w:rPr>
          <w:lang w:val="ro-RO"/>
        </w:rPr>
        <w:t xml:space="preserve">, durata perioadei de evidență va fi egală cu durata calendaristică a transferului la alt lucru </w:t>
      </w:r>
      <w:r w:rsidRPr="005B23DA">
        <w:rPr>
          <w:lang w:val="ro-RO"/>
        </w:rPr>
        <w:t xml:space="preserve"> (din ziua transferului pînă la data sfîrșitului acestuia, inclusiv).</w:t>
      </w:r>
    </w:p>
    <w:p w:rsidR="000541AF" w:rsidRPr="005B23DA" w:rsidRDefault="000541AF" w:rsidP="005B23DA">
      <w:pPr>
        <w:pStyle w:val="a5"/>
        <w:ind w:firstLine="0"/>
        <w:rPr>
          <w:lang w:val="ro-RO"/>
        </w:rPr>
      </w:pPr>
    </w:p>
    <w:p w:rsidR="00586F95" w:rsidRPr="005B23DA" w:rsidRDefault="00586F95" w:rsidP="005B23DA">
      <w:pPr>
        <w:pStyle w:val="a5"/>
        <w:ind w:firstLine="0"/>
        <w:rPr>
          <w:lang w:val="ro-RO"/>
        </w:rPr>
      </w:pPr>
      <w:r w:rsidRPr="005B23DA">
        <w:rPr>
          <w:lang w:val="ro-RO"/>
        </w:rPr>
        <w:t>6.41. În cazul transferului temporar al lucrătorului de la munca unde se aplică EGTM la o altă muncă unde nu se aplică EGTM, durata calendaristică a unui asemenea transfer (din ziua transferului pînă la data sfîrșitului acestuia, inclusiv) se exclude din perioada de evidență.</w:t>
      </w:r>
    </w:p>
    <w:p w:rsidR="005B23DA" w:rsidRPr="005B23DA" w:rsidRDefault="005B23DA" w:rsidP="005B23DA">
      <w:pPr>
        <w:pStyle w:val="a5"/>
        <w:ind w:firstLine="0"/>
        <w:rPr>
          <w:lang w:val="ro-RO"/>
        </w:rPr>
      </w:pPr>
    </w:p>
    <w:p w:rsidR="00586F95" w:rsidRPr="005B23DA" w:rsidRDefault="00586F95" w:rsidP="005B23DA">
      <w:pPr>
        <w:pStyle w:val="a5"/>
        <w:ind w:firstLine="0"/>
        <w:rPr>
          <w:lang w:val="ro-RO"/>
        </w:rPr>
      </w:pPr>
      <w:r w:rsidRPr="005B23DA">
        <w:rPr>
          <w:lang w:val="ro-RO"/>
        </w:rPr>
        <w:t>6.42. Norma timpului de muncă se determină în corespundere cu calendarul de producere pentru fiecare an, ținîndu-se cont de limitările duratei zilei de muncă și duratei săptămînii de muncă, precum și altor limitări ale duratei timpului de muncă stabilite de Codul muncii al RM. În acest caz, durata efectivă a timpului de muncă în perioada de evidență nu trebuie să depășească numărul normativ al orelor de muncă, iar durata zilnică a timpului de muncă (a schimbului ) nu poate depăși 12 ore (art.99 din Codul muncii al RM).</w:t>
      </w:r>
    </w:p>
    <w:p w:rsidR="000541AF" w:rsidRPr="005B23DA" w:rsidRDefault="000541AF" w:rsidP="005B23DA">
      <w:pPr>
        <w:pStyle w:val="a5"/>
        <w:ind w:firstLine="0"/>
        <w:rPr>
          <w:lang w:val="ro-RO"/>
        </w:rPr>
      </w:pPr>
    </w:p>
    <w:p w:rsidR="00586F95" w:rsidRPr="005B23DA" w:rsidRDefault="00586F95" w:rsidP="005B23DA">
      <w:pPr>
        <w:pStyle w:val="a5"/>
        <w:ind w:firstLine="0"/>
        <w:rPr>
          <w:lang w:val="ro-RO"/>
        </w:rPr>
      </w:pPr>
      <w:r w:rsidRPr="005B23DA">
        <w:rPr>
          <w:lang w:val="ro-RO"/>
        </w:rPr>
        <w:t>6.43. Timpul lucrat în cazul EGRM se determină de la momentul</w:t>
      </w:r>
      <w:r w:rsidR="007675A2" w:rsidRPr="005B23DA">
        <w:rPr>
          <w:lang w:val="ro-RO"/>
        </w:rPr>
        <w:t xml:space="preserve"> începerii de fapt a îndeplinirii de către salariat a obligațiunilor de muncă la locul lui concret de muncă și pî</w:t>
      </w:r>
      <w:r w:rsidR="00B56B13" w:rsidRPr="005B23DA">
        <w:rPr>
          <w:lang w:val="ro-RO"/>
        </w:rPr>
        <w:t>n</w:t>
      </w:r>
      <w:r w:rsidR="007675A2" w:rsidRPr="005B23DA">
        <w:rPr>
          <w:lang w:val="ro-RO"/>
        </w:rPr>
        <w:t>ă la momentul eliberării de fapt de la efectuarea acestor lucrări.</w:t>
      </w:r>
    </w:p>
    <w:p w:rsidR="000541AF" w:rsidRPr="005B23DA" w:rsidRDefault="000541AF" w:rsidP="005B23DA">
      <w:pPr>
        <w:pStyle w:val="a5"/>
        <w:ind w:firstLine="0"/>
        <w:rPr>
          <w:lang w:val="ro-RO"/>
        </w:rPr>
      </w:pPr>
    </w:p>
    <w:p w:rsidR="007675A2" w:rsidRPr="005B23DA" w:rsidRDefault="007675A2" w:rsidP="005B23DA">
      <w:pPr>
        <w:pStyle w:val="a5"/>
        <w:ind w:firstLine="0"/>
        <w:rPr>
          <w:lang w:val="ro-RO"/>
        </w:rPr>
      </w:pPr>
      <w:r w:rsidRPr="005B23DA">
        <w:rPr>
          <w:lang w:val="ro-RO"/>
        </w:rPr>
        <w:t>6.44. În subdiviziunile unde munca este organizată în schimburi și se aplică evidența globală a timpului de muncă, evidența timpului de muncă al salariaților se efectuează zilnic prin completara tablourilor de pontaj.</w:t>
      </w:r>
    </w:p>
    <w:p w:rsidR="000541AF" w:rsidRPr="005B23DA" w:rsidRDefault="000541AF" w:rsidP="005B23DA">
      <w:pPr>
        <w:pStyle w:val="a5"/>
        <w:ind w:firstLine="0"/>
        <w:rPr>
          <w:lang w:val="ro-RO"/>
        </w:rPr>
      </w:pPr>
    </w:p>
    <w:p w:rsidR="007675A2" w:rsidRPr="005B23DA" w:rsidRDefault="007675A2" w:rsidP="005B23DA">
      <w:pPr>
        <w:pStyle w:val="a5"/>
        <w:ind w:firstLine="0"/>
        <w:rPr>
          <w:lang w:val="ro-RO"/>
        </w:rPr>
      </w:pPr>
      <w:r w:rsidRPr="005B23DA">
        <w:rPr>
          <w:lang w:val="ro-RO"/>
        </w:rPr>
        <w:t>6.45. Obligațiunile de a perfecta zilnic tablourile de pontaj sunt puse în sarcina conducătorului subdiviziunii și/sau în sarcina pontatorilor – persoane competente d</w:t>
      </w:r>
      <w:r w:rsidR="00822417" w:rsidRPr="005B23DA">
        <w:rPr>
          <w:lang w:val="ro-RO"/>
        </w:rPr>
        <w:t>in</w:t>
      </w:r>
      <w:r w:rsidRPr="005B23DA">
        <w:rPr>
          <w:lang w:val="ro-RO"/>
        </w:rPr>
        <w:t xml:space="preserve"> cadrul subdiviziunii, responsabile de perfectarea tablourilor de pontaj.</w:t>
      </w:r>
    </w:p>
    <w:p w:rsidR="000541AF" w:rsidRPr="005B23DA" w:rsidRDefault="000541AF" w:rsidP="005B23DA">
      <w:pPr>
        <w:pStyle w:val="a5"/>
        <w:ind w:firstLine="0"/>
        <w:rPr>
          <w:lang w:val="ro-RO"/>
        </w:rPr>
      </w:pPr>
    </w:p>
    <w:p w:rsidR="007675A2" w:rsidRPr="005B23DA" w:rsidRDefault="007675A2" w:rsidP="005B23DA">
      <w:pPr>
        <w:pStyle w:val="a5"/>
        <w:ind w:firstLine="0"/>
        <w:rPr>
          <w:lang w:val="ro-RO"/>
        </w:rPr>
      </w:pPr>
      <w:r w:rsidRPr="005B23DA">
        <w:rPr>
          <w:lang w:val="ro-RO"/>
        </w:rPr>
        <w:t>6.46. În tabloul de pontaj al subdiviziunii se includ atît salariații cu regim de muncă în schimburi care activează conform graficului de muncă în schimburi, cît și salariații acestei subdiviziuni cu regim normal de muncă (într-un schimb cu durata de 8 ore, cu săptămîna de muncă de 5 zile și cu 2 zile de odihnă – sîmbăta și duminica).</w:t>
      </w:r>
    </w:p>
    <w:p w:rsidR="000541AF" w:rsidRPr="005B23DA" w:rsidRDefault="000541AF" w:rsidP="005B23DA">
      <w:pPr>
        <w:pStyle w:val="a5"/>
        <w:ind w:firstLine="0"/>
        <w:rPr>
          <w:lang w:val="ro-RO"/>
        </w:rPr>
      </w:pPr>
    </w:p>
    <w:p w:rsidR="002F5CBC" w:rsidRPr="005B23DA" w:rsidRDefault="00503D64" w:rsidP="005B23DA">
      <w:pPr>
        <w:pStyle w:val="a5"/>
        <w:ind w:firstLine="0"/>
        <w:rPr>
          <w:lang w:val="ro-RO"/>
        </w:rPr>
      </w:pPr>
      <w:r w:rsidRPr="005B23DA">
        <w:rPr>
          <w:lang w:val="ro-RO"/>
        </w:rPr>
        <w:t>6.47. Înregistrările în tabloul de pontaj privind cauzele absențelor de la serviciu și alte devieri de la condițiile normale de activitate de mincă trebuie să fie efectuate în baza documentelor confirmative, întocmite în modul cuvenit (spre exemplu: certificat medical, ordin de acordare a concediului etc.).</w:t>
      </w:r>
    </w:p>
    <w:p w:rsidR="000541AF" w:rsidRPr="005B23DA" w:rsidRDefault="000541AF" w:rsidP="005B23DA">
      <w:pPr>
        <w:pStyle w:val="a5"/>
        <w:ind w:firstLine="0"/>
        <w:rPr>
          <w:lang w:val="ro-RO"/>
        </w:rPr>
      </w:pPr>
    </w:p>
    <w:p w:rsidR="00503D64" w:rsidRPr="005B23DA" w:rsidRDefault="00503D64" w:rsidP="005B23DA">
      <w:pPr>
        <w:pStyle w:val="a5"/>
        <w:ind w:firstLine="0"/>
        <w:rPr>
          <w:lang w:val="ro-RO"/>
        </w:rPr>
      </w:pPr>
      <w:r w:rsidRPr="005B23DA">
        <w:rPr>
          <w:lang w:val="ro-RO"/>
        </w:rPr>
        <w:t>6.48. Includerea/ excluderea în/din tabloul de pontaj a lucrătorilor se efectuiază în baza următoarelor documente: ordinul de angajare; ordinul de transfer la altă muncă; ordin privind încetarea contractului individual de muncă.</w:t>
      </w:r>
    </w:p>
    <w:p w:rsidR="000541AF" w:rsidRPr="005B23DA" w:rsidRDefault="000541AF" w:rsidP="005B23DA">
      <w:pPr>
        <w:pStyle w:val="a5"/>
        <w:ind w:firstLine="0"/>
        <w:rPr>
          <w:lang w:val="ro-RO"/>
        </w:rPr>
      </w:pPr>
    </w:p>
    <w:p w:rsidR="00503D64" w:rsidRPr="005B23DA" w:rsidRDefault="005C240C" w:rsidP="005B23DA">
      <w:pPr>
        <w:pStyle w:val="a5"/>
        <w:ind w:firstLine="0"/>
        <w:rPr>
          <w:lang w:val="ro-RO"/>
        </w:rPr>
      </w:pPr>
      <w:r w:rsidRPr="005B23DA">
        <w:rPr>
          <w:lang w:val="ro-RO"/>
        </w:rPr>
        <w:t>6.49. Tabloul de pontaj lunar semnat de către</w:t>
      </w:r>
      <w:r w:rsidR="00617B43" w:rsidRPr="005B23DA">
        <w:rPr>
          <w:lang w:val="ro-RO"/>
        </w:rPr>
        <w:t xml:space="preserve"> </w:t>
      </w:r>
      <w:r w:rsidRPr="005B23DA">
        <w:rPr>
          <w:lang w:val="ro-RO"/>
        </w:rPr>
        <w:t>pontator și conducătorul subdiviziunii, se prezintă în modul stabilit în p.6.8 din prezentul Regulament – pentru calculări salariale.</w:t>
      </w:r>
    </w:p>
    <w:p w:rsidR="000541AF" w:rsidRPr="005B23DA" w:rsidRDefault="000541AF" w:rsidP="005B23DA">
      <w:pPr>
        <w:pStyle w:val="a5"/>
        <w:ind w:firstLine="0"/>
        <w:rPr>
          <w:lang w:val="ro-RO"/>
        </w:rPr>
      </w:pPr>
    </w:p>
    <w:p w:rsidR="005C240C" w:rsidRPr="005B23DA" w:rsidRDefault="005C240C" w:rsidP="005B23DA">
      <w:pPr>
        <w:pStyle w:val="a5"/>
        <w:ind w:firstLine="0"/>
        <w:rPr>
          <w:lang w:val="ro-RO"/>
        </w:rPr>
      </w:pPr>
      <w:r w:rsidRPr="005B23DA">
        <w:rPr>
          <w:lang w:val="ro-RO"/>
        </w:rPr>
        <w:t>6.50. Evidența globală a timpului de muncă se ține în baza datelor tablourilor de pontaj lunare și se efectuiază pentru fiecare salariat cu regim de muncă în schimburi.</w:t>
      </w:r>
    </w:p>
    <w:p w:rsidR="000541AF" w:rsidRPr="005B23DA" w:rsidRDefault="000541AF" w:rsidP="005B23DA">
      <w:pPr>
        <w:pStyle w:val="a5"/>
        <w:ind w:firstLine="0"/>
        <w:rPr>
          <w:lang w:val="ro-RO"/>
        </w:rPr>
      </w:pPr>
    </w:p>
    <w:p w:rsidR="005C240C" w:rsidRPr="005B23DA" w:rsidRDefault="005C240C" w:rsidP="005B23DA">
      <w:pPr>
        <w:pStyle w:val="a5"/>
        <w:ind w:firstLine="0"/>
        <w:rPr>
          <w:lang w:val="ro-RO"/>
        </w:rPr>
      </w:pPr>
      <w:r w:rsidRPr="005B23DA">
        <w:rPr>
          <w:lang w:val="ro-RO"/>
        </w:rPr>
        <w:t>6.51. Remunerarea muncii în schimburi cu aplicarea evidenței globale a timpului de muncă se efectuiază lunar, conform numărului de ore lucrate efectiv în luna de calcul – în mărime unică.</w:t>
      </w:r>
    </w:p>
    <w:p w:rsidR="000541AF" w:rsidRPr="005B23DA" w:rsidRDefault="000541AF" w:rsidP="005B23DA">
      <w:pPr>
        <w:pStyle w:val="a5"/>
        <w:ind w:firstLine="0"/>
        <w:rPr>
          <w:lang w:val="ro-RO"/>
        </w:rPr>
      </w:pPr>
    </w:p>
    <w:p w:rsidR="005C240C" w:rsidRPr="005B23DA" w:rsidRDefault="005C240C" w:rsidP="005B23DA">
      <w:pPr>
        <w:pStyle w:val="a5"/>
        <w:ind w:firstLine="0"/>
        <w:rPr>
          <w:lang w:val="ro-RO"/>
        </w:rPr>
      </w:pPr>
      <w:r w:rsidRPr="005B23DA">
        <w:rPr>
          <w:lang w:val="ro-RO"/>
        </w:rPr>
        <w:t xml:space="preserve">6.52. La finele perioadei de evidență globală a timpului de muncă și totalizarea rezultatelor, în baza tablourilor de pontaj, a notelor de serviciu ale conducătorilor subdiviziunilor, prin ordinul </w:t>
      </w:r>
      <w:r w:rsidR="00196B00" w:rsidRPr="005B23DA">
        <w:rPr>
          <w:lang w:val="ro-RO"/>
        </w:rPr>
        <w:t xml:space="preserve">emis pe întreprindere, orele lucrate peste norma timpului de muncă în perioada de evidență globală, se remunerează în conformitate cu Contractul Colectiv </w:t>
      </w:r>
      <w:r w:rsidR="0088157D" w:rsidRPr="005B23DA">
        <w:rPr>
          <w:lang w:val="ro-RO"/>
        </w:rPr>
        <w:t xml:space="preserve">de Muncă și prevederile legislației în vigoare (art.157 din </w:t>
      </w:r>
      <w:r w:rsidR="00617B43" w:rsidRPr="005B23DA">
        <w:rPr>
          <w:lang w:val="ro-RO"/>
        </w:rPr>
        <w:t>C</w:t>
      </w:r>
      <w:r w:rsidR="0088157D" w:rsidRPr="005B23DA">
        <w:rPr>
          <w:lang w:val="ro-RO"/>
        </w:rPr>
        <w:t>odul muncii al RM).</w:t>
      </w:r>
    </w:p>
    <w:p w:rsidR="000541AF" w:rsidRPr="005B23DA" w:rsidRDefault="000541AF" w:rsidP="005B23DA">
      <w:pPr>
        <w:pStyle w:val="a5"/>
        <w:ind w:firstLine="0"/>
        <w:rPr>
          <w:lang w:val="ro-RO"/>
        </w:rPr>
      </w:pPr>
    </w:p>
    <w:p w:rsidR="0088157D" w:rsidRPr="005B23DA" w:rsidRDefault="0088157D" w:rsidP="005B23DA">
      <w:pPr>
        <w:pStyle w:val="a5"/>
        <w:ind w:firstLine="0"/>
        <w:rPr>
          <w:lang w:val="ro-RO"/>
        </w:rPr>
      </w:pPr>
      <w:r w:rsidRPr="005B23DA">
        <w:rPr>
          <w:lang w:val="ro-RO"/>
        </w:rPr>
        <w:t>6.53. Conducătorii subdiviziunilor și pontatorii sunt obligați să asigure evidența strictă a orelor de muncă prestate de către salariați în timp de noapte.</w:t>
      </w:r>
    </w:p>
    <w:p w:rsidR="0088157D" w:rsidRPr="005B23DA" w:rsidRDefault="0088157D" w:rsidP="005B23DA">
      <w:pPr>
        <w:pStyle w:val="a5"/>
        <w:ind w:firstLine="0"/>
        <w:rPr>
          <w:lang w:val="ro-RO"/>
        </w:rPr>
      </w:pPr>
      <w:r w:rsidRPr="005B23DA">
        <w:rPr>
          <w:lang w:val="ro-RO"/>
        </w:rPr>
        <w:t>În corespundere cu prevederile art. 103 alin. 94) din Codul muncii, orice salariat care, într-o perioadă de 6 luni, prestează cel puțin 120 de ore de muncă de noapte va fi supus unui examen medical din contul angajatorului.</w:t>
      </w:r>
    </w:p>
    <w:p w:rsidR="005B23DA" w:rsidRDefault="005B23DA" w:rsidP="005B23DA">
      <w:pPr>
        <w:pStyle w:val="a5"/>
        <w:ind w:firstLine="0"/>
        <w:rPr>
          <w:lang w:val="ro-RO"/>
        </w:rPr>
      </w:pPr>
    </w:p>
    <w:p w:rsidR="00B761DD" w:rsidRPr="005B23DA" w:rsidRDefault="00B761DD" w:rsidP="005B23DA">
      <w:pPr>
        <w:pStyle w:val="a5"/>
        <w:ind w:firstLine="0"/>
        <w:rPr>
          <w:lang w:val="ro-RO"/>
        </w:rPr>
      </w:pPr>
    </w:p>
    <w:p w:rsidR="0088157D" w:rsidRPr="005B23DA" w:rsidRDefault="0088157D" w:rsidP="00B761DD">
      <w:pPr>
        <w:pStyle w:val="1"/>
        <w:numPr>
          <w:ilvl w:val="0"/>
          <w:numId w:val="4"/>
        </w:numPr>
        <w:spacing w:before="0" w:line="240" w:lineRule="auto"/>
        <w:jc w:val="both"/>
        <w:rPr>
          <w:rFonts w:ascii="Times New Roman" w:hAnsi="Times New Roman" w:cs="Times New Roman"/>
          <w:b/>
          <w:color w:val="auto"/>
          <w:sz w:val="24"/>
          <w:szCs w:val="24"/>
        </w:rPr>
      </w:pPr>
      <w:bookmarkStart w:id="6" w:name="_Toc6762918"/>
      <w:r w:rsidRPr="005B23DA">
        <w:rPr>
          <w:rFonts w:ascii="Times New Roman" w:hAnsi="Times New Roman" w:cs="Times New Roman"/>
          <w:b/>
          <w:color w:val="auto"/>
          <w:sz w:val="24"/>
          <w:szCs w:val="24"/>
        </w:rPr>
        <w:lastRenderedPageBreak/>
        <w:t>TIMPUL DE ODIHNĂ</w:t>
      </w:r>
      <w:bookmarkEnd w:id="6"/>
    </w:p>
    <w:p w:rsidR="000541AF" w:rsidRPr="005B23DA" w:rsidRDefault="000541AF" w:rsidP="005B23DA">
      <w:pPr>
        <w:pStyle w:val="a5"/>
        <w:ind w:firstLine="0"/>
        <w:rPr>
          <w:lang w:val="ro-RO"/>
        </w:rPr>
      </w:pPr>
    </w:p>
    <w:p w:rsidR="0088157D" w:rsidRPr="005B23DA" w:rsidRDefault="0088157D" w:rsidP="005B23DA">
      <w:pPr>
        <w:pStyle w:val="a5"/>
        <w:ind w:firstLine="0"/>
        <w:rPr>
          <w:lang w:val="ro-RO"/>
        </w:rPr>
      </w:pPr>
      <w:r w:rsidRPr="005B23DA">
        <w:rPr>
          <w:lang w:val="ro-RO"/>
        </w:rPr>
        <w:t>7.1. Tuturor salariaților li se acordă anual un concediu de odihnă plătit cu o durată de cel puțin 28 de zile calendaristice, cu excepția zilelor de sărbătoare nelucrătoare.</w:t>
      </w:r>
    </w:p>
    <w:p w:rsidR="0088157D" w:rsidRPr="005B23DA" w:rsidRDefault="0088157D" w:rsidP="00C564CB">
      <w:pPr>
        <w:pStyle w:val="a5"/>
        <w:spacing w:before="240"/>
        <w:ind w:firstLine="0"/>
        <w:rPr>
          <w:lang w:val="ro-RO"/>
        </w:rPr>
      </w:pPr>
      <w:r w:rsidRPr="005B23DA">
        <w:rPr>
          <w:lang w:val="ro-RO"/>
        </w:rPr>
        <w:t>Conform prevederilor contractului colectiv de muncă și ale contractelor individuale de muncă, salariaților care lucrează în condiții vătămătoare (nocive)</w:t>
      </w:r>
      <w:r w:rsidR="00FF1DB2" w:rsidRPr="005B23DA">
        <w:rPr>
          <w:lang w:val="ro-RO"/>
        </w:rPr>
        <w:t xml:space="preserve"> de muncă, care prestează muncă în schimburi ori muncă cu caracter intensiv și eforturi psiho-emoționale sporite, li se acordă concedii de odihnă anuale suplimentare plătite cu o durată de la 4 pînă la 7 zile calendaristice, cu excepția zilelor de sărbătoare nelucrătoare.</w:t>
      </w:r>
    </w:p>
    <w:p w:rsidR="00FF1DB2" w:rsidRPr="005B23DA" w:rsidRDefault="00FF1DB2" w:rsidP="00C564CB">
      <w:pPr>
        <w:pStyle w:val="a5"/>
        <w:spacing w:before="240"/>
        <w:ind w:firstLine="0"/>
        <w:rPr>
          <w:lang w:val="ro-RO"/>
        </w:rPr>
      </w:pPr>
      <w:r w:rsidRPr="005B23DA">
        <w:rPr>
          <w:lang w:val="ro-RO"/>
        </w:rPr>
        <w:t>Concediul de odihnă anual plătit</w:t>
      </w:r>
      <w:r w:rsidR="00617B43" w:rsidRPr="005B23DA">
        <w:rPr>
          <w:lang w:val="ro-RO"/>
        </w:rPr>
        <w:t xml:space="preserve"> </w:t>
      </w:r>
      <w:r w:rsidRPr="005B23DA">
        <w:rPr>
          <w:lang w:val="ro-RO"/>
        </w:rPr>
        <w:t>de bază și concediul de odihnă anual suplimentar plătit se acordă salariaților concomitent.</w:t>
      </w:r>
    </w:p>
    <w:p w:rsidR="00FF1DB2" w:rsidRPr="005B23DA" w:rsidRDefault="00FF1DB2" w:rsidP="00C564CB">
      <w:pPr>
        <w:pStyle w:val="a5"/>
        <w:spacing w:before="240"/>
        <w:ind w:firstLine="0"/>
        <w:rPr>
          <w:lang w:val="ro-RO"/>
        </w:rPr>
      </w:pPr>
      <w:r w:rsidRPr="005B23DA">
        <w:rPr>
          <w:lang w:val="ro-RO"/>
        </w:rPr>
        <w:t>Concediul de odihnă anual se acordă integral sau, în baza unei cereri scrise a salariatului, poate fi divizat</w:t>
      </w:r>
      <w:r w:rsidR="00B31CDA" w:rsidRPr="005B23DA">
        <w:rPr>
          <w:lang w:val="ro-RO"/>
        </w:rPr>
        <w:t xml:space="preserve"> </w:t>
      </w:r>
      <w:r w:rsidRPr="005B23DA">
        <w:rPr>
          <w:lang w:val="ro-RO"/>
        </w:rPr>
        <w:t>în părți, una dintre care va avea o durată de cel pițin 14 zile calendaristice.</w:t>
      </w:r>
    </w:p>
    <w:p w:rsidR="005B23DA" w:rsidRPr="005B23DA" w:rsidRDefault="005B23DA" w:rsidP="005B23DA">
      <w:pPr>
        <w:pStyle w:val="a5"/>
        <w:ind w:firstLine="0"/>
        <w:rPr>
          <w:lang w:val="ro-RO"/>
        </w:rPr>
      </w:pPr>
    </w:p>
    <w:p w:rsidR="00FF1DB2" w:rsidRPr="005B23DA" w:rsidRDefault="00FF1DB2" w:rsidP="005B23DA">
      <w:pPr>
        <w:pStyle w:val="a5"/>
        <w:ind w:firstLine="0"/>
        <w:rPr>
          <w:lang w:val="ro-RO"/>
        </w:rPr>
      </w:pPr>
      <w:r w:rsidRPr="005B23DA">
        <w:rPr>
          <w:lang w:val="ro-RO"/>
        </w:rPr>
        <w:t>7.2. Pe</w:t>
      </w:r>
      <w:r w:rsidR="007D03AD" w:rsidRPr="005B23DA">
        <w:rPr>
          <w:lang w:val="ro-RO"/>
        </w:rPr>
        <w:t>ntru perioada concediului de odihnă anual salariatul beneficiază de o indemnizație de concediu, calculată în modul stabilit de Guvernul RM.</w:t>
      </w:r>
    </w:p>
    <w:p w:rsidR="00BB64A9" w:rsidRPr="005B23DA" w:rsidRDefault="007D03AD" w:rsidP="00C564CB">
      <w:pPr>
        <w:pStyle w:val="a5"/>
        <w:spacing w:before="240"/>
        <w:ind w:firstLine="0"/>
        <w:rPr>
          <w:lang w:val="ro-RO"/>
        </w:rPr>
      </w:pPr>
      <w:r w:rsidRPr="005B23DA">
        <w:rPr>
          <w:lang w:val="ro-RO"/>
        </w:rPr>
        <w:t xml:space="preserve">Îndemnizația de concediu se plătește de către angajator cu cel puțin 3 zile calendaristice </w:t>
      </w:r>
    </w:p>
    <w:p w:rsidR="007D03AD" w:rsidRPr="005B23DA" w:rsidRDefault="007D03AD" w:rsidP="005B23DA">
      <w:pPr>
        <w:pStyle w:val="a5"/>
        <w:ind w:firstLine="0"/>
        <w:rPr>
          <w:lang w:val="ro-RO"/>
        </w:rPr>
      </w:pPr>
      <w:r w:rsidRPr="005B23DA">
        <w:rPr>
          <w:lang w:val="ro-RO"/>
        </w:rPr>
        <w:t>înainte de plecarea salariatului în concediu.</w:t>
      </w:r>
    </w:p>
    <w:p w:rsidR="007D03AD" w:rsidRPr="005B23DA" w:rsidRDefault="007D03AD" w:rsidP="00C564CB">
      <w:pPr>
        <w:pStyle w:val="a5"/>
        <w:spacing w:before="240"/>
        <w:ind w:firstLine="0"/>
        <w:rPr>
          <w:lang w:val="ro-RO"/>
        </w:rPr>
      </w:pPr>
      <w:r w:rsidRPr="005B23DA">
        <w:rPr>
          <w:lang w:val="ro-RO"/>
        </w:rPr>
        <w:t>Nu se admite înlocuirea concediului de odihnă anual printr-o compensație bănească, cu excepția cazurilor de încetare a contractului individual de muncă al salariatului care nu și-a folosit concediul.</w:t>
      </w:r>
    </w:p>
    <w:p w:rsidR="000541AF" w:rsidRPr="005B23DA" w:rsidRDefault="000541AF" w:rsidP="005B23DA">
      <w:pPr>
        <w:pStyle w:val="a5"/>
        <w:ind w:firstLine="0"/>
        <w:rPr>
          <w:lang w:val="ro-RO"/>
        </w:rPr>
      </w:pPr>
    </w:p>
    <w:p w:rsidR="00D9478A" w:rsidRPr="005B23DA" w:rsidRDefault="00D9478A" w:rsidP="005B23DA">
      <w:pPr>
        <w:pStyle w:val="a5"/>
        <w:ind w:firstLine="0"/>
        <w:rPr>
          <w:lang w:val="ro-RO"/>
        </w:rPr>
      </w:pPr>
      <w:r w:rsidRPr="005B23DA">
        <w:rPr>
          <w:lang w:val="ro-RO"/>
        </w:rPr>
        <w:t xml:space="preserve">7.3. </w:t>
      </w:r>
      <w:r w:rsidR="00B31CDA" w:rsidRPr="005B23DA">
        <w:rPr>
          <w:lang w:val="ro-RO"/>
        </w:rPr>
        <w:t>D</w:t>
      </w:r>
      <w:r w:rsidRPr="005B23DA">
        <w:rPr>
          <w:lang w:val="ro-RO"/>
        </w:rPr>
        <w:t>urata concediilor medicale, a celor de maternitate și de studii nu se include în durata concediului de odihnă anual.</w:t>
      </w:r>
    </w:p>
    <w:p w:rsidR="000541AF" w:rsidRPr="005B23DA" w:rsidRDefault="000541AF" w:rsidP="005B23DA">
      <w:pPr>
        <w:pStyle w:val="a5"/>
        <w:ind w:firstLine="0"/>
        <w:rPr>
          <w:lang w:val="ro-RO"/>
        </w:rPr>
      </w:pPr>
    </w:p>
    <w:p w:rsidR="00D9478A" w:rsidRPr="005B23DA" w:rsidRDefault="00D9478A" w:rsidP="005B23DA">
      <w:pPr>
        <w:pStyle w:val="a5"/>
        <w:ind w:firstLine="0"/>
        <w:rPr>
          <w:lang w:val="ro-RO"/>
        </w:rPr>
      </w:pPr>
      <w:r w:rsidRPr="005B23DA">
        <w:rPr>
          <w:lang w:val="ro-RO"/>
        </w:rPr>
        <w:t>7.4. În caz de suspendare (art. 76 lit. e) și m), art. 77 lit. d) și e) și art.78 ali. (1) lit. a) și d) din Codul muncii al RM) sau încetarea a contractului individual de muncă, salariatului i se compensează toate concediile de odihnă anuale nefolosite.</w:t>
      </w:r>
    </w:p>
    <w:p w:rsidR="000541AF" w:rsidRPr="005B23DA" w:rsidRDefault="000541AF" w:rsidP="005B23DA">
      <w:pPr>
        <w:pStyle w:val="a5"/>
        <w:ind w:firstLine="0"/>
        <w:rPr>
          <w:lang w:val="ro-RO"/>
        </w:rPr>
      </w:pPr>
    </w:p>
    <w:p w:rsidR="00D9478A" w:rsidRPr="005B23DA" w:rsidRDefault="00D9478A" w:rsidP="005B23DA">
      <w:pPr>
        <w:pStyle w:val="a5"/>
        <w:ind w:firstLine="0"/>
        <w:rPr>
          <w:lang w:val="ro-RO"/>
        </w:rPr>
      </w:pPr>
      <w:r w:rsidRPr="005B23DA">
        <w:rPr>
          <w:lang w:val="ro-RO"/>
        </w:rPr>
        <w:t>7.5. Calcularea</w:t>
      </w:r>
      <w:r w:rsidR="00B31CDA" w:rsidRPr="005B23DA">
        <w:rPr>
          <w:lang w:val="ro-RO"/>
        </w:rPr>
        <w:t xml:space="preserve"> </w:t>
      </w:r>
      <w:r w:rsidRPr="005B23DA">
        <w:rPr>
          <w:lang w:val="ro-RO"/>
        </w:rPr>
        <w:t>v</w:t>
      </w:r>
      <w:r w:rsidR="00B31CDA" w:rsidRPr="005B23DA">
        <w:rPr>
          <w:lang w:val="ro-RO"/>
        </w:rPr>
        <w:t>e</w:t>
      </w:r>
      <w:r w:rsidRPr="005B23DA">
        <w:rPr>
          <w:lang w:val="ro-RO"/>
        </w:rPr>
        <w:t>chimii în muncă care dă dreptul la concediul de odihnă anual, modul de programare și acordare a concediilor de odihnă anuale, durata concediilor, cazurile excepționale de amînare a acestora, acordarea concediilor neplătite și rechemarea din concediu etc. Se reglementează în corespundere cu Capitolul III al Titlului IV din Codul muncii al RM, contractul colectiv de muncă.</w:t>
      </w:r>
    </w:p>
    <w:p w:rsidR="005B23DA" w:rsidRDefault="005B23DA" w:rsidP="005B23DA">
      <w:pPr>
        <w:pStyle w:val="a5"/>
        <w:ind w:firstLine="0"/>
        <w:rPr>
          <w:lang w:val="ro-RO"/>
        </w:rPr>
      </w:pPr>
    </w:p>
    <w:p w:rsidR="005B23DA" w:rsidRPr="005B23DA" w:rsidRDefault="005B23DA" w:rsidP="005B23DA">
      <w:pPr>
        <w:pStyle w:val="a5"/>
        <w:ind w:firstLine="0"/>
        <w:rPr>
          <w:lang w:val="ro-RO"/>
        </w:rPr>
      </w:pPr>
    </w:p>
    <w:p w:rsidR="00D9478A" w:rsidRPr="005B23DA" w:rsidRDefault="00D9478A" w:rsidP="005B23DA">
      <w:pPr>
        <w:pStyle w:val="1"/>
        <w:numPr>
          <w:ilvl w:val="0"/>
          <w:numId w:val="4"/>
        </w:numPr>
        <w:spacing w:before="0" w:line="240" w:lineRule="auto"/>
        <w:jc w:val="both"/>
        <w:rPr>
          <w:rFonts w:ascii="Times New Roman" w:hAnsi="Times New Roman" w:cs="Times New Roman"/>
          <w:b/>
          <w:color w:val="auto"/>
          <w:sz w:val="24"/>
          <w:szCs w:val="24"/>
        </w:rPr>
      </w:pPr>
      <w:bookmarkStart w:id="7" w:name="_Toc6762919"/>
      <w:r w:rsidRPr="005B23DA">
        <w:rPr>
          <w:rFonts w:ascii="Times New Roman" w:hAnsi="Times New Roman" w:cs="Times New Roman"/>
          <w:b/>
          <w:color w:val="auto"/>
          <w:sz w:val="24"/>
          <w:szCs w:val="24"/>
        </w:rPr>
        <w:t>DISPOZIȚII FINALE.</w:t>
      </w:r>
      <w:bookmarkEnd w:id="7"/>
    </w:p>
    <w:p w:rsidR="000541AF" w:rsidRPr="005B23DA" w:rsidRDefault="000541AF" w:rsidP="005B23DA">
      <w:pPr>
        <w:pStyle w:val="a5"/>
        <w:ind w:firstLine="0"/>
        <w:rPr>
          <w:lang w:val="ro-RO"/>
        </w:rPr>
      </w:pPr>
    </w:p>
    <w:p w:rsidR="00117958" w:rsidRDefault="00D9478A" w:rsidP="005B23DA">
      <w:pPr>
        <w:pStyle w:val="a5"/>
        <w:ind w:firstLine="0"/>
        <w:rPr>
          <w:lang w:val="ro-RO"/>
        </w:rPr>
      </w:pPr>
      <w:r w:rsidRPr="005B23DA">
        <w:rPr>
          <w:lang w:val="ro-RO"/>
        </w:rPr>
        <w:t xml:space="preserve">8.1. Reglementarea și soluționarea raporturilor juridice de muncă și a raporturilor juridice conexe, care n-au constituit obectul de reglementare al prezentului Regulament și al contractului colectiv de muncă, se va efectua conform prevederilor </w:t>
      </w:r>
      <w:r w:rsidR="002A182C" w:rsidRPr="005B23DA">
        <w:rPr>
          <w:lang w:val="ro-RO"/>
        </w:rPr>
        <w:t>C</w:t>
      </w:r>
      <w:r w:rsidRPr="005B23DA">
        <w:rPr>
          <w:lang w:val="ro-RO"/>
        </w:rPr>
        <w:t>odului muncii al RM.</w:t>
      </w:r>
    </w:p>
    <w:p w:rsidR="001F29EC" w:rsidRDefault="001F29EC" w:rsidP="005B23DA">
      <w:pPr>
        <w:pStyle w:val="a5"/>
        <w:ind w:firstLine="0"/>
        <w:rPr>
          <w:lang w:val="ro-RO"/>
        </w:rPr>
      </w:pPr>
    </w:p>
    <w:p w:rsidR="001F29EC" w:rsidRDefault="001F29EC" w:rsidP="005B23DA">
      <w:pPr>
        <w:pStyle w:val="a5"/>
        <w:ind w:firstLine="0"/>
        <w:rPr>
          <w:lang w:val="ro-RO"/>
        </w:rPr>
      </w:pPr>
      <w:r>
        <w:rPr>
          <w:lang w:val="ro-RO"/>
        </w:rPr>
        <w:t xml:space="preserve">                                 _________________________________________________</w:t>
      </w:r>
      <w:bookmarkStart w:id="8" w:name="_GoBack"/>
      <w:bookmarkEnd w:id="8"/>
    </w:p>
    <w:p w:rsidR="001F29EC" w:rsidRPr="005B23DA" w:rsidRDefault="001F29EC" w:rsidP="005B23DA">
      <w:pPr>
        <w:pStyle w:val="a5"/>
        <w:ind w:firstLine="0"/>
        <w:rPr>
          <w:lang w:val="ro-RO"/>
        </w:rPr>
      </w:pPr>
    </w:p>
    <w:sectPr w:rsidR="001F29EC" w:rsidRPr="005B23DA" w:rsidSect="00117958">
      <w:footerReference w:type="default" r:id="rId9"/>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FE8" w:rsidRDefault="00C35FE8" w:rsidP="008A64F0">
      <w:pPr>
        <w:spacing w:after="0" w:line="240" w:lineRule="auto"/>
      </w:pPr>
      <w:r>
        <w:separator/>
      </w:r>
    </w:p>
  </w:endnote>
  <w:endnote w:type="continuationSeparator" w:id="0">
    <w:p w:rsidR="00C35FE8" w:rsidRDefault="00C35FE8" w:rsidP="008A6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9750906"/>
      <w:docPartObj>
        <w:docPartGallery w:val="Page Numbers (Bottom of Page)"/>
        <w:docPartUnique/>
      </w:docPartObj>
    </w:sdtPr>
    <w:sdtEndPr>
      <w:rPr>
        <w:rFonts w:ascii="Times New Roman" w:hAnsi="Times New Roman" w:cs="Times New Roman"/>
        <w:sz w:val="24"/>
        <w:szCs w:val="24"/>
      </w:rPr>
    </w:sdtEndPr>
    <w:sdtContent>
      <w:p w:rsidR="00BD2733" w:rsidRPr="008A64F0" w:rsidRDefault="00BD2733">
        <w:pPr>
          <w:pStyle w:val="aa"/>
          <w:jc w:val="right"/>
          <w:rPr>
            <w:rFonts w:ascii="Times New Roman" w:hAnsi="Times New Roman" w:cs="Times New Roman"/>
            <w:sz w:val="24"/>
            <w:szCs w:val="24"/>
          </w:rPr>
        </w:pPr>
        <w:r w:rsidRPr="008A64F0">
          <w:rPr>
            <w:rFonts w:ascii="Times New Roman" w:hAnsi="Times New Roman" w:cs="Times New Roman"/>
            <w:sz w:val="24"/>
            <w:szCs w:val="24"/>
          </w:rPr>
          <w:fldChar w:fldCharType="begin"/>
        </w:r>
        <w:r w:rsidRPr="008A64F0">
          <w:rPr>
            <w:rFonts w:ascii="Times New Roman" w:hAnsi="Times New Roman" w:cs="Times New Roman"/>
            <w:sz w:val="24"/>
            <w:szCs w:val="24"/>
          </w:rPr>
          <w:instrText>PAGE   \* MERGEFORMAT</w:instrText>
        </w:r>
        <w:r w:rsidRPr="008A64F0">
          <w:rPr>
            <w:rFonts w:ascii="Times New Roman" w:hAnsi="Times New Roman" w:cs="Times New Roman"/>
            <w:sz w:val="24"/>
            <w:szCs w:val="24"/>
          </w:rPr>
          <w:fldChar w:fldCharType="separate"/>
        </w:r>
        <w:r w:rsidR="001F29EC" w:rsidRPr="001F29EC">
          <w:rPr>
            <w:rFonts w:ascii="Times New Roman" w:hAnsi="Times New Roman" w:cs="Times New Roman"/>
            <w:noProof/>
            <w:sz w:val="24"/>
            <w:szCs w:val="24"/>
            <w:lang w:val="ru-RU"/>
          </w:rPr>
          <w:t>19</w:t>
        </w:r>
        <w:r w:rsidRPr="008A64F0">
          <w:rPr>
            <w:rFonts w:ascii="Times New Roman" w:hAnsi="Times New Roman" w:cs="Times New Roman"/>
            <w:sz w:val="24"/>
            <w:szCs w:val="24"/>
          </w:rPr>
          <w:fldChar w:fldCharType="end"/>
        </w:r>
      </w:p>
    </w:sdtContent>
  </w:sdt>
  <w:p w:rsidR="00BD2733" w:rsidRDefault="00BD273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FE8" w:rsidRDefault="00C35FE8" w:rsidP="008A64F0">
      <w:pPr>
        <w:spacing w:after="0" w:line="240" w:lineRule="auto"/>
      </w:pPr>
      <w:r>
        <w:separator/>
      </w:r>
    </w:p>
  </w:footnote>
  <w:footnote w:type="continuationSeparator" w:id="0">
    <w:p w:rsidR="00C35FE8" w:rsidRDefault="00C35FE8" w:rsidP="008A64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43726"/>
    <w:multiLevelType w:val="hybridMultilevel"/>
    <w:tmpl w:val="C302D6DA"/>
    <w:lvl w:ilvl="0" w:tplc="95BCEB1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47722A"/>
    <w:multiLevelType w:val="hybridMultilevel"/>
    <w:tmpl w:val="C908CF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8B64A9"/>
    <w:multiLevelType w:val="hybridMultilevel"/>
    <w:tmpl w:val="D5A0E5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5A5DBD"/>
    <w:multiLevelType w:val="hybridMultilevel"/>
    <w:tmpl w:val="C25E3C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825FF3"/>
    <w:multiLevelType w:val="hybridMultilevel"/>
    <w:tmpl w:val="814833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3402BB"/>
    <w:multiLevelType w:val="hybridMultilevel"/>
    <w:tmpl w:val="94F0219A"/>
    <w:lvl w:ilvl="0" w:tplc="2B50F564">
      <w:start w:val="1"/>
      <w:numFmt w:val="upperRoman"/>
      <w:lvlText w:val="%1."/>
      <w:lvlJc w:val="left"/>
      <w:pPr>
        <w:ind w:left="1080" w:hanging="720"/>
      </w:pPr>
      <w:rPr>
        <w:rFonts w:hint="default"/>
      </w:rPr>
    </w:lvl>
    <w:lvl w:ilvl="1" w:tplc="5392A008">
      <w:start w:val="1"/>
      <w:numFmt w:val="low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B8F1C08"/>
    <w:multiLevelType w:val="hybridMultilevel"/>
    <w:tmpl w:val="33F6AF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C11A26"/>
    <w:multiLevelType w:val="hybridMultilevel"/>
    <w:tmpl w:val="D88622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4875EA"/>
    <w:multiLevelType w:val="hybridMultilevel"/>
    <w:tmpl w:val="C6DC73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98662F"/>
    <w:multiLevelType w:val="hybridMultilevel"/>
    <w:tmpl w:val="E8768F1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F9647E"/>
    <w:multiLevelType w:val="hybridMultilevel"/>
    <w:tmpl w:val="A5C067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E2768E"/>
    <w:multiLevelType w:val="hybridMultilevel"/>
    <w:tmpl w:val="E9B8B7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065A5C"/>
    <w:multiLevelType w:val="hybridMultilevel"/>
    <w:tmpl w:val="C12090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42766F"/>
    <w:multiLevelType w:val="hybridMultilevel"/>
    <w:tmpl w:val="9E30371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B5740F"/>
    <w:multiLevelType w:val="hybridMultilevel"/>
    <w:tmpl w:val="45B23A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9D7DBC"/>
    <w:multiLevelType w:val="hybridMultilevel"/>
    <w:tmpl w:val="ED78D3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D36D83"/>
    <w:multiLevelType w:val="hybridMultilevel"/>
    <w:tmpl w:val="FF18FC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F43CC9"/>
    <w:multiLevelType w:val="hybridMultilevel"/>
    <w:tmpl w:val="7CD8E6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317CA6"/>
    <w:multiLevelType w:val="hybridMultilevel"/>
    <w:tmpl w:val="8AAA26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49468B"/>
    <w:multiLevelType w:val="hybridMultilevel"/>
    <w:tmpl w:val="99EC9B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100547"/>
    <w:multiLevelType w:val="hybridMultilevel"/>
    <w:tmpl w:val="48648AC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FD299A"/>
    <w:multiLevelType w:val="hybridMultilevel"/>
    <w:tmpl w:val="68C4C3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BD16FE"/>
    <w:multiLevelType w:val="hybridMultilevel"/>
    <w:tmpl w:val="7E2CC95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C10496"/>
    <w:multiLevelType w:val="hybridMultilevel"/>
    <w:tmpl w:val="DDF808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220B75"/>
    <w:multiLevelType w:val="hybridMultilevel"/>
    <w:tmpl w:val="5D3E82E4"/>
    <w:lvl w:ilvl="0" w:tplc="04090017">
      <w:start w:val="1"/>
      <w:numFmt w:val="lowerLetter"/>
      <w:lvlText w:val="%1)"/>
      <w:lvlJc w:val="left"/>
      <w:pPr>
        <w:ind w:left="720" w:hanging="360"/>
      </w:pPr>
    </w:lvl>
    <w:lvl w:ilvl="1" w:tplc="EA10ED76">
      <w:start w:val="1"/>
      <w:numFmt w:val="decimal"/>
      <w:lvlText w:val="(%2)"/>
      <w:lvlJc w:val="left"/>
      <w:pPr>
        <w:ind w:left="1485" w:hanging="40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E54FDB"/>
    <w:multiLevelType w:val="hybridMultilevel"/>
    <w:tmpl w:val="68C4C3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4361DD"/>
    <w:multiLevelType w:val="hybridMultilevel"/>
    <w:tmpl w:val="4C968F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B91848"/>
    <w:multiLevelType w:val="hybridMultilevel"/>
    <w:tmpl w:val="2826B11E"/>
    <w:lvl w:ilvl="0" w:tplc="47A044A6">
      <w:start w:val="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1D26817"/>
    <w:multiLevelType w:val="hybridMultilevel"/>
    <w:tmpl w:val="770A4E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C36325"/>
    <w:multiLevelType w:val="hybridMultilevel"/>
    <w:tmpl w:val="8C7A91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6AA2A4E"/>
    <w:multiLevelType w:val="hybridMultilevel"/>
    <w:tmpl w:val="6BF63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1453E8"/>
    <w:multiLevelType w:val="hybridMultilevel"/>
    <w:tmpl w:val="C908CF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465E5F"/>
    <w:multiLevelType w:val="hybridMultilevel"/>
    <w:tmpl w:val="C908CF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17C3821"/>
    <w:multiLevelType w:val="hybridMultilevel"/>
    <w:tmpl w:val="525854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4B2915"/>
    <w:multiLevelType w:val="hybridMultilevel"/>
    <w:tmpl w:val="93C4704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92F2DD9"/>
    <w:multiLevelType w:val="hybridMultilevel"/>
    <w:tmpl w:val="1F3220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4E6F13"/>
    <w:multiLevelType w:val="hybridMultilevel"/>
    <w:tmpl w:val="D1BC9852"/>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613330"/>
    <w:multiLevelType w:val="hybridMultilevel"/>
    <w:tmpl w:val="CCCC53C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4BA0E7A"/>
    <w:multiLevelType w:val="hybridMultilevel"/>
    <w:tmpl w:val="F6BA0A4E"/>
    <w:lvl w:ilvl="0" w:tplc="FDB82500">
      <w:start w:val="3"/>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7FA2900"/>
    <w:multiLevelType w:val="hybridMultilevel"/>
    <w:tmpl w:val="2AF07F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FF52D6"/>
    <w:multiLevelType w:val="hybridMultilevel"/>
    <w:tmpl w:val="FAA2DD5C"/>
    <w:lvl w:ilvl="0" w:tplc="04090017">
      <w:start w:val="1"/>
      <w:numFmt w:val="lowerLetter"/>
      <w:lvlText w:val="%1)"/>
      <w:lvlJc w:val="left"/>
      <w:pPr>
        <w:ind w:left="720" w:hanging="360"/>
      </w:pPr>
    </w:lvl>
    <w:lvl w:ilvl="1" w:tplc="A7D05B72">
      <w:start w:val="3"/>
      <w:numFmt w:val="bullet"/>
      <w:lvlText w:val="-"/>
      <w:lvlJc w:val="left"/>
      <w:pPr>
        <w:ind w:left="1440" w:hanging="360"/>
      </w:pPr>
      <w:rPr>
        <w:rFonts w:ascii="Times New Roman" w:eastAsiaTheme="minorEastAsia"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1758B1"/>
    <w:multiLevelType w:val="hybridMultilevel"/>
    <w:tmpl w:val="D38AE5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CC3285"/>
    <w:multiLevelType w:val="hybridMultilevel"/>
    <w:tmpl w:val="C0946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1A182A"/>
    <w:multiLevelType w:val="hybridMultilevel"/>
    <w:tmpl w:val="F7BA3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370CB4"/>
    <w:multiLevelType w:val="hybridMultilevel"/>
    <w:tmpl w:val="68C4C3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E6041E"/>
    <w:multiLevelType w:val="hybridMultilevel"/>
    <w:tmpl w:val="3200B4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0"/>
  </w:num>
  <w:num w:numId="3">
    <w:abstractNumId w:val="27"/>
  </w:num>
  <w:num w:numId="4">
    <w:abstractNumId w:val="5"/>
  </w:num>
  <w:num w:numId="5">
    <w:abstractNumId w:val="11"/>
  </w:num>
  <w:num w:numId="6">
    <w:abstractNumId w:val="28"/>
  </w:num>
  <w:num w:numId="7">
    <w:abstractNumId w:val="39"/>
  </w:num>
  <w:num w:numId="8">
    <w:abstractNumId w:val="26"/>
  </w:num>
  <w:num w:numId="9">
    <w:abstractNumId w:val="4"/>
  </w:num>
  <w:num w:numId="10">
    <w:abstractNumId w:val="12"/>
  </w:num>
  <w:num w:numId="11">
    <w:abstractNumId w:val="7"/>
  </w:num>
  <w:num w:numId="12">
    <w:abstractNumId w:val="8"/>
  </w:num>
  <w:num w:numId="13">
    <w:abstractNumId w:val="15"/>
  </w:num>
  <w:num w:numId="14">
    <w:abstractNumId w:val="16"/>
  </w:num>
  <w:num w:numId="15">
    <w:abstractNumId w:val="29"/>
  </w:num>
  <w:num w:numId="16">
    <w:abstractNumId w:val="19"/>
  </w:num>
  <w:num w:numId="17">
    <w:abstractNumId w:val="22"/>
  </w:num>
  <w:num w:numId="18">
    <w:abstractNumId w:val="3"/>
  </w:num>
  <w:num w:numId="19">
    <w:abstractNumId w:val="35"/>
  </w:num>
  <w:num w:numId="20">
    <w:abstractNumId w:val="23"/>
  </w:num>
  <w:num w:numId="21">
    <w:abstractNumId w:val="42"/>
  </w:num>
  <w:num w:numId="22">
    <w:abstractNumId w:val="45"/>
  </w:num>
  <w:num w:numId="23">
    <w:abstractNumId w:val="24"/>
  </w:num>
  <w:num w:numId="24">
    <w:abstractNumId w:val="41"/>
  </w:num>
  <w:num w:numId="25">
    <w:abstractNumId w:val="43"/>
  </w:num>
  <w:num w:numId="26">
    <w:abstractNumId w:val="17"/>
  </w:num>
  <w:num w:numId="27">
    <w:abstractNumId w:val="31"/>
  </w:num>
  <w:num w:numId="28">
    <w:abstractNumId w:val="30"/>
  </w:num>
  <w:num w:numId="29">
    <w:abstractNumId w:val="2"/>
  </w:num>
  <w:num w:numId="30">
    <w:abstractNumId w:val="14"/>
  </w:num>
  <w:num w:numId="31">
    <w:abstractNumId w:val="37"/>
  </w:num>
  <w:num w:numId="32">
    <w:abstractNumId w:val="36"/>
  </w:num>
  <w:num w:numId="33">
    <w:abstractNumId w:val="13"/>
  </w:num>
  <w:num w:numId="34">
    <w:abstractNumId w:val="1"/>
  </w:num>
  <w:num w:numId="35">
    <w:abstractNumId w:val="40"/>
  </w:num>
  <w:num w:numId="36">
    <w:abstractNumId w:val="18"/>
  </w:num>
  <w:num w:numId="37">
    <w:abstractNumId w:val="33"/>
  </w:num>
  <w:num w:numId="38">
    <w:abstractNumId w:val="20"/>
  </w:num>
  <w:num w:numId="39">
    <w:abstractNumId w:val="32"/>
  </w:num>
  <w:num w:numId="40">
    <w:abstractNumId w:val="21"/>
  </w:num>
  <w:num w:numId="41">
    <w:abstractNumId w:val="10"/>
  </w:num>
  <w:num w:numId="42">
    <w:abstractNumId w:val="34"/>
  </w:num>
  <w:num w:numId="43">
    <w:abstractNumId w:val="44"/>
  </w:num>
  <w:num w:numId="44">
    <w:abstractNumId w:val="6"/>
  </w:num>
  <w:num w:numId="45">
    <w:abstractNumId w:val="25"/>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BE3"/>
    <w:rsid w:val="00011C04"/>
    <w:rsid w:val="00033934"/>
    <w:rsid w:val="000541AF"/>
    <w:rsid w:val="00057F83"/>
    <w:rsid w:val="00070623"/>
    <w:rsid w:val="00072105"/>
    <w:rsid w:val="00074DBF"/>
    <w:rsid w:val="00092094"/>
    <w:rsid w:val="00095385"/>
    <w:rsid w:val="000955BC"/>
    <w:rsid w:val="000A7DFA"/>
    <w:rsid w:val="000B1BAD"/>
    <w:rsid w:val="000B5AD1"/>
    <w:rsid w:val="000E3E85"/>
    <w:rsid w:val="0011353C"/>
    <w:rsid w:val="0011479E"/>
    <w:rsid w:val="00117958"/>
    <w:rsid w:val="0013088D"/>
    <w:rsid w:val="001523B0"/>
    <w:rsid w:val="00152A66"/>
    <w:rsid w:val="001544A9"/>
    <w:rsid w:val="00163B11"/>
    <w:rsid w:val="00187F78"/>
    <w:rsid w:val="00196B00"/>
    <w:rsid w:val="0019765B"/>
    <w:rsid w:val="001A3CE7"/>
    <w:rsid w:val="001C67D9"/>
    <w:rsid w:val="001F29EC"/>
    <w:rsid w:val="00202D9C"/>
    <w:rsid w:val="002072D7"/>
    <w:rsid w:val="00245466"/>
    <w:rsid w:val="002460FD"/>
    <w:rsid w:val="002502C4"/>
    <w:rsid w:val="00262464"/>
    <w:rsid w:val="00266C3B"/>
    <w:rsid w:val="00272FEF"/>
    <w:rsid w:val="0028650A"/>
    <w:rsid w:val="002A182C"/>
    <w:rsid w:val="002D5312"/>
    <w:rsid w:val="002F37FB"/>
    <w:rsid w:val="002F5CBC"/>
    <w:rsid w:val="002F612A"/>
    <w:rsid w:val="0033724D"/>
    <w:rsid w:val="0034696C"/>
    <w:rsid w:val="00365068"/>
    <w:rsid w:val="00381758"/>
    <w:rsid w:val="00381B20"/>
    <w:rsid w:val="003913E0"/>
    <w:rsid w:val="00413E79"/>
    <w:rsid w:val="00415763"/>
    <w:rsid w:val="00433502"/>
    <w:rsid w:val="004342E5"/>
    <w:rsid w:val="004549FC"/>
    <w:rsid w:val="00454E60"/>
    <w:rsid w:val="00465A92"/>
    <w:rsid w:val="004669AA"/>
    <w:rsid w:val="00467D09"/>
    <w:rsid w:val="004774D8"/>
    <w:rsid w:val="004A4463"/>
    <w:rsid w:val="004C39E6"/>
    <w:rsid w:val="005013AB"/>
    <w:rsid w:val="00503D64"/>
    <w:rsid w:val="0051707F"/>
    <w:rsid w:val="005654CF"/>
    <w:rsid w:val="005703E6"/>
    <w:rsid w:val="00586F95"/>
    <w:rsid w:val="00595F4D"/>
    <w:rsid w:val="005B23DA"/>
    <w:rsid w:val="005B4DA4"/>
    <w:rsid w:val="005C240C"/>
    <w:rsid w:val="005D75A5"/>
    <w:rsid w:val="005E75C0"/>
    <w:rsid w:val="00617B43"/>
    <w:rsid w:val="00651559"/>
    <w:rsid w:val="006F6E33"/>
    <w:rsid w:val="00732886"/>
    <w:rsid w:val="0074288C"/>
    <w:rsid w:val="00753269"/>
    <w:rsid w:val="00753C39"/>
    <w:rsid w:val="007675A2"/>
    <w:rsid w:val="00770F19"/>
    <w:rsid w:val="007A0DCD"/>
    <w:rsid w:val="007B7096"/>
    <w:rsid w:val="007D03AD"/>
    <w:rsid w:val="007D3685"/>
    <w:rsid w:val="007E365E"/>
    <w:rsid w:val="00800CB7"/>
    <w:rsid w:val="00807CA5"/>
    <w:rsid w:val="00821CD6"/>
    <w:rsid w:val="00822417"/>
    <w:rsid w:val="00825983"/>
    <w:rsid w:val="00857352"/>
    <w:rsid w:val="00862D56"/>
    <w:rsid w:val="0088126A"/>
    <w:rsid w:val="0088157D"/>
    <w:rsid w:val="00887842"/>
    <w:rsid w:val="008A64F0"/>
    <w:rsid w:val="008A6B6D"/>
    <w:rsid w:val="009160AA"/>
    <w:rsid w:val="00926674"/>
    <w:rsid w:val="0093543E"/>
    <w:rsid w:val="00947BE3"/>
    <w:rsid w:val="0095242D"/>
    <w:rsid w:val="00952D14"/>
    <w:rsid w:val="009673EF"/>
    <w:rsid w:val="009676DD"/>
    <w:rsid w:val="00972C92"/>
    <w:rsid w:val="00983CF4"/>
    <w:rsid w:val="009A6448"/>
    <w:rsid w:val="009C2B9F"/>
    <w:rsid w:val="009C4D29"/>
    <w:rsid w:val="009D53BE"/>
    <w:rsid w:val="009E3B1C"/>
    <w:rsid w:val="009F4E74"/>
    <w:rsid w:val="00A06608"/>
    <w:rsid w:val="00A14126"/>
    <w:rsid w:val="00A1433C"/>
    <w:rsid w:val="00A23A38"/>
    <w:rsid w:val="00A34E5C"/>
    <w:rsid w:val="00A7495D"/>
    <w:rsid w:val="00AB6760"/>
    <w:rsid w:val="00AC1D1D"/>
    <w:rsid w:val="00AC5536"/>
    <w:rsid w:val="00AD11AD"/>
    <w:rsid w:val="00AE0574"/>
    <w:rsid w:val="00AF4C5C"/>
    <w:rsid w:val="00B03988"/>
    <w:rsid w:val="00B21562"/>
    <w:rsid w:val="00B22B4A"/>
    <w:rsid w:val="00B31CDA"/>
    <w:rsid w:val="00B56B13"/>
    <w:rsid w:val="00B572A1"/>
    <w:rsid w:val="00B70805"/>
    <w:rsid w:val="00B74F6B"/>
    <w:rsid w:val="00B761DD"/>
    <w:rsid w:val="00B84B5B"/>
    <w:rsid w:val="00BB64A9"/>
    <w:rsid w:val="00BB6881"/>
    <w:rsid w:val="00BC4366"/>
    <w:rsid w:val="00BD0CAF"/>
    <w:rsid w:val="00BD2733"/>
    <w:rsid w:val="00C0152A"/>
    <w:rsid w:val="00C16191"/>
    <w:rsid w:val="00C35FE8"/>
    <w:rsid w:val="00C427CA"/>
    <w:rsid w:val="00C564CB"/>
    <w:rsid w:val="00C90FC2"/>
    <w:rsid w:val="00CC5522"/>
    <w:rsid w:val="00CE4A14"/>
    <w:rsid w:val="00D0575A"/>
    <w:rsid w:val="00D32080"/>
    <w:rsid w:val="00D36973"/>
    <w:rsid w:val="00D55839"/>
    <w:rsid w:val="00D61B9F"/>
    <w:rsid w:val="00D9478A"/>
    <w:rsid w:val="00DA48AB"/>
    <w:rsid w:val="00DC251B"/>
    <w:rsid w:val="00DE4430"/>
    <w:rsid w:val="00DE6FD6"/>
    <w:rsid w:val="00DF3AA8"/>
    <w:rsid w:val="00E2318B"/>
    <w:rsid w:val="00E27663"/>
    <w:rsid w:val="00E3013B"/>
    <w:rsid w:val="00E503D3"/>
    <w:rsid w:val="00E52BD4"/>
    <w:rsid w:val="00E6635E"/>
    <w:rsid w:val="00E75BB4"/>
    <w:rsid w:val="00E75FD9"/>
    <w:rsid w:val="00E810A4"/>
    <w:rsid w:val="00EA156C"/>
    <w:rsid w:val="00EB447C"/>
    <w:rsid w:val="00EC00D7"/>
    <w:rsid w:val="00F07A4C"/>
    <w:rsid w:val="00F30EE0"/>
    <w:rsid w:val="00F5076D"/>
    <w:rsid w:val="00F93B59"/>
    <w:rsid w:val="00F965DF"/>
    <w:rsid w:val="00FA5167"/>
    <w:rsid w:val="00FC3253"/>
    <w:rsid w:val="00FD08B8"/>
    <w:rsid w:val="00FD1D92"/>
    <w:rsid w:val="00FF1D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78E20"/>
  <w15:chartTrackingRefBased/>
  <w15:docId w15:val="{77F775E0-DEFD-4807-82BE-835F39C6B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ro-RO"/>
    </w:rPr>
  </w:style>
  <w:style w:type="paragraph" w:styleId="1">
    <w:name w:val="heading 1"/>
    <w:basedOn w:val="a"/>
    <w:next w:val="a"/>
    <w:link w:val="10"/>
    <w:uiPriority w:val="9"/>
    <w:qFormat/>
    <w:rsid w:val="008A64F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AE0574"/>
    <w:pPr>
      <w:widowControl w:val="0"/>
      <w:spacing w:after="0" w:line="240" w:lineRule="auto"/>
      <w:ind w:left="128"/>
    </w:pPr>
    <w:rPr>
      <w:rFonts w:ascii="Times New Roman" w:eastAsia="Times New Roman" w:hAnsi="Times New Roman"/>
      <w:lang w:val="en-US"/>
    </w:rPr>
  </w:style>
  <w:style w:type="character" w:customStyle="1" w:styleId="a4">
    <w:name w:val="Основной текст Знак"/>
    <w:basedOn w:val="a0"/>
    <w:link w:val="a3"/>
    <w:uiPriority w:val="1"/>
    <w:rsid w:val="00AE0574"/>
    <w:rPr>
      <w:rFonts w:ascii="Times New Roman" w:eastAsia="Times New Roman" w:hAnsi="Times New Roman"/>
      <w:lang w:val="en-US"/>
    </w:rPr>
  </w:style>
  <w:style w:type="paragraph" w:styleId="a5">
    <w:name w:val="Normal (Web)"/>
    <w:basedOn w:val="a"/>
    <w:uiPriority w:val="99"/>
    <w:unhideWhenUsed/>
    <w:rsid w:val="00862D56"/>
    <w:pPr>
      <w:spacing w:after="0" w:line="240" w:lineRule="auto"/>
      <w:ind w:firstLine="567"/>
      <w:jc w:val="both"/>
    </w:pPr>
    <w:rPr>
      <w:rFonts w:ascii="Times New Roman" w:eastAsiaTheme="minorEastAsia" w:hAnsi="Times New Roman" w:cs="Times New Roman"/>
      <w:sz w:val="24"/>
      <w:szCs w:val="24"/>
      <w:lang w:val="ru-RU" w:eastAsia="ru-RU"/>
    </w:rPr>
  </w:style>
  <w:style w:type="character" w:styleId="a6">
    <w:name w:val="Hyperlink"/>
    <w:basedOn w:val="a0"/>
    <w:uiPriority w:val="99"/>
    <w:unhideWhenUsed/>
    <w:rsid w:val="00EA156C"/>
    <w:rPr>
      <w:color w:val="0000FF"/>
      <w:u w:val="single"/>
    </w:rPr>
  </w:style>
  <w:style w:type="paragraph" w:styleId="a7">
    <w:name w:val="List Paragraph"/>
    <w:basedOn w:val="a"/>
    <w:uiPriority w:val="34"/>
    <w:qFormat/>
    <w:rsid w:val="00FD1D92"/>
    <w:pPr>
      <w:ind w:left="720"/>
      <w:contextualSpacing/>
    </w:pPr>
  </w:style>
  <w:style w:type="paragraph" w:styleId="a8">
    <w:name w:val="header"/>
    <w:basedOn w:val="a"/>
    <w:link w:val="a9"/>
    <w:uiPriority w:val="99"/>
    <w:unhideWhenUsed/>
    <w:rsid w:val="008A64F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A64F0"/>
    <w:rPr>
      <w:lang w:val="ro-RO"/>
    </w:rPr>
  </w:style>
  <w:style w:type="paragraph" w:styleId="aa">
    <w:name w:val="footer"/>
    <w:basedOn w:val="a"/>
    <w:link w:val="ab"/>
    <w:uiPriority w:val="99"/>
    <w:unhideWhenUsed/>
    <w:rsid w:val="008A64F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A64F0"/>
    <w:rPr>
      <w:lang w:val="ro-RO"/>
    </w:rPr>
  </w:style>
  <w:style w:type="character" w:customStyle="1" w:styleId="10">
    <w:name w:val="Заголовок 1 Знак"/>
    <w:basedOn w:val="a0"/>
    <w:link w:val="1"/>
    <w:uiPriority w:val="9"/>
    <w:rsid w:val="008A64F0"/>
    <w:rPr>
      <w:rFonts w:asciiTheme="majorHAnsi" w:eastAsiaTheme="majorEastAsia" w:hAnsiTheme="majorHAnsi" w:cstheme="majorBidi"/>
      <w:color w:val="2E74B5" w:themeColor="accent1" w:themeShade="BF"/>
      <w:sz w:val="32"/>
      <w:szCs w:val="32"/>
      <w:lang w:val="ro-RO"/>
    </w:rPr>
  </w:style>
  <w:style w:type="paragraph" w:styleId="ac">
    <w:name w:val="TOC Heading"/>
    <w:basedOn w:val="1"/>
    <w:next w:val="a"/>
    <w:uiPriority w:val="39"/>
    <w:unhideWhenUsed/>
    <w:qFormat/>
    <w:rsid w:val="008A64F0"/>
    <w:pPr>
      <w:outlineLvl w:val="9"/>
    </w:pPr>
    <w:rPr>
      <w:lang w:val="ru-RU" w:eastAsia="ru-RU"/>
    </w:rPr>
  </w:style>
  <w:style w:type="paragraph" w:styleId="11">
    <w:name w:val="toc 1"/>
    <w:basedOn w:val="a"/>
    <w:next w:val="a"/>
    <w:autoRedefine/>
    <w:uiPriority w:val="39"/>
    <w:unhideWhenUsed/>
    <w:rsid w:val="00A34E5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EXT=LPLP2013122332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91AD8-EAD5-4C94-BA91-86445AC7E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2541</TotalTime>
  <Pages>20</Pages>
  <Words>8430</Words>
  <Characters>48053</Characters>
  <Application>Microsoft Office Word</Application>
  <DocSecurity>0</DocSecurity>
  <Lines>400</Lines>
  <Paragraphs>112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121</cp:revision>
  <dcterms:created xsi:type="dcterms:W3CDTF">2018-11-05T11:26:00Z</dcterms:created>
  <dcterms:modified xsi:type="dcterms:W3CDTF">2019-04-29T20:32:00Z</dcterms:modified>
</cp:coreProperties>
</file>